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BD4" w:rsidRPr="00700BD4" w:rsidRDefault="00700BD4" w:rsidP="00700BD4">
      <w:pPr>
        <w:spacing w:before="100" w:beforeAutospacing="1" w:after="100" w:afterAutospacing="1" w:line="240" w:lineRule="auto"/>
        <w:rPr>
          <w:rFonts w:ascii="Times New Roman" w:eastAsia="Times New Roman" w:hAnsi="Times New Roman" w:cs="Times New Roman"/>
          <w:sz w:val="24"/>
          <w:szCs w:val="24"/>
          <w:lang w:eastAsia="ru-RU"/>
        </w:rPr>
      </w:pPr>
      <w:r w:rsidRPr="00700BD4">
        <w:rPr>
          <w:rFonts w:ascii="Times New Roman" w:eastAsia="Times New Roman" w:hAnsi="Times New Roman" w:cs="Times New Roman"/>
          <w:noProof/>
          <w:sz w:val="24"/>
          <w:szCs w:val="24"/>
          <w:lang w:eastAsia="ru-RU"/>
        </w:rPr>
        <w:drawing>
          <wp:inline distT="0" distB="0" distL="0" distR="0" wp14:anchorId="12351014" wp14:editId="46F37AE3">
            <wp:extent cx="6088380" cy="8363662"/>
            <wp:effectExtent l="0" t="0" r="7620" b="0"/>
            <wp:docPr id="1" name="Рисунок 1" descr="C:\Users\Ания\Downloads\Скан_20260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ия\Downloads\Скан_202606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4795" cy="8372474"/>
                    </a:xfrm>
                    <a:prstGeom prst="rect">
                      <a:avLst/>
                    </a:prstGeom>
                    <a:noFill/>
                    <a:ln>
                      <a:noFill/>
                    </a:ln>
                  </pic:spPr>
                </pic:pic>
              </a:graphicData>
            </a:graphic>
          </wp:inline>
        </w:drawing>
      </w:r>
    </w:p>
    <w:p w:rsidR="00F6189F" w:rsidRDefault="00F6189F"/>
    <w:p w:rsidR="00F6189F" w:rsidRDefault="00F6189F"/>
    <w:p w:rsidR="00F6189F" w:rsidRDefault="00207B27">
      <w:pPr>
        <w:tabs>
          <w:tab w:val="left" w:pos="142"/>
          <w:tab w:val="left" w:pos="1891"/>
        </w:tabs>
        <w:ind w:left="-284"/>
        <w:jc w:val="both"/>
        <w:rPr>
          <w:rFonts w:ascii="Times New Roman" w:hAnsi="Times New Roman" w:cs="Times New Roman"/>
          <w:sz w:val="28"/>
          <w:szCs w:val="28"/>
        </w:rPr>
      </w:pPr>
      <w:r>
        <w:rPr>
          <w:rFonts w:ascii="Times New Roman" w:hAnsi="Times New Roman" w:cs="Times New Roman"/>
          <w:sz w:val="24"/>
          <w:szCs w:val="24"/>
        </w:rPr>
        <w:lastRenderedPageBreak/>
        <w:tab/>
      </w:r>
      <w:r>
        <w:rPr>
          <w:rFonts w:ascii="Times New Roman" w:hAnsi="Times New Roman" w:cs="Times New Roman"/>
          <w:sz w:val="28"/>
          <w:szCs w:val="28"/>
        </w:rPr>
        <w:t xml:space="preserve">Муниципальное бюджетное общеобразовательное </w:t>
      </w:r>
      <w:r w:rsidR="002535C0" w:rsidRPr="002535C0">
        <w:rPr>
          <w:rFonts w:ascii="Times New Roman" w:hAnsi="Times New Roman" w:cs="Times New Roman"/>
          <w:sz w:val="28"/>
          <w:szCs w:val="28"/>
        </w:rPr>
        <w:t>«Камско-Устьинская татарская средняя общеобразовательная школа имени Файзрахмана Салаховича Юнусова» Камско – Устьинского муниципально</w:t>
      </w:r>
      <w:r w:rsidR="002535C0">
        <w:rPr>
          <w:rFonts w:ascii="Times New Roman" w:hAnsi="Times New Roman" w:cs="Times New Roman"/>
          <w:sz w:val="28"/>
          <w:szCs w:val="28"/>
        </w:rPr>
        <w:t xml:space="preserve">го района  </w:t>
      </w:r>
      <w:r>
        <w:rPr>
          <w:rFonts w:ascii="Times New Roman" w:hAnsi="Times New Roman" w:cs="Times New Roman"/>
          <w:sz w:val="28"/>
          <w:szCs w:val="28"/>
        </w:rPr>
        <w:t xml:space="preserve"> Р</w:t>
      </w:r>
      <w:r w:rsidR="002535C0">
        <w:rPr>
          <w:rFonts w:ascii="Times New Roman" w:hAnsi="Times New Roman" w:cs="Times New Roman"/>
          <w:sz w:val="28"/>
          <w:szCs w:val="28"/>
        </w:rPr>
        <w:t>Т,  в лице директора школы  Галихановой Гульназ Ильгиз</w:t>
      </w:r>
      <w:r>
        <w:rPr>
          <w:rFonts w:ascii="Times New Roman" w:hAnsi="Times New Roman" w:cs="Times New Roman"/>
          <w:sz w:val="28"/>
          <w:szCs w:val="28"/>
        </w:rPr>
        <w:t xml:space="preserve">овны,  действующей на основании Устава,  именуемое в дальнейшем МБОУ </w:t>
      </w:r>
      <w:r w:rsidR="002535C0" w:rsidRPr="002535C0">
        <w:rPr>
          <w:rFonts w:ascii="Times New Roman" w:hAnsi="Times New Roman" w:cs="Times New Roman"/>
          <w:sz w:val="28"/>
          <w:szCs w:val="28"/>
        </w:rPr>
        <w:t>«Камско-Устьинская татарская средняя общеобразовательная школа имени Файзрахмана Салаховича Юнусова</w:t>
      </w:r>
      <w:r>
        <w:rPr>
          <w:rFonts w:ascii="Times New Roman" w:hAnsi="Times New Roman" w:cs="Times New Roman"/>
          <w:sz w:val="28"/>
          <w:szCs w:val="28"/>
        </w:rPr>
        <w:t xml:space="preserve">»  с одной стороны и первичная профсоюзная организация МБОУ </w:t>
      </w:r>
      <w:r w:rsidR="002535C0" w:rsidRPr="002535C0">
        <w:rPr>
          <w:rFonts w:ascii="Times New Roman" w:hAnsi="Times New Roman" w:cs="Times New Roman"/>
          <w:sz w:val="28"/>
          <w:szCs w:val="28"/>
        </w:rPr>
        <w:t>«Камско-Устьинская татарская средняя общеобразовательная школа имени Файзрахмана Салаховича Юнусова»  Камско – Устьинского муниципаль</w:t>
      </w:r>
      <w:r w:rsidR="002535C0">
        <w:rPr>
          <w:rFonts w:ascii="Times New Roman" w:hAnsi="Times New Roman" w:cs="Times New Roman"/>
          <w:sz w:val="28"/>
          <w:szCs w:val="28"/>
        </w:rPr>
        <w:t>ного района</w:t>
      </w:r>
      <w:r w:rsidR="000D0B52">
        <w:rPr>
          <w:rFonts w:ascii="Times New Roman" w:hAnsi="Times New Roman" w:cs="Times New Roman"/>
          <w:sz w:val="28"/>
          <w:szCs w:val="28"/>
        </w:rPr>
        <w:t xml:space="preserve"> РТ</w:t>
      </w:r>
      <w:r>
        <w:rPr>
          <w:rFonts w:ascii="Times New Roman" w:hAnsi="Times New Roman" w:cs="Times New Roman"/>
          <w:sz w:val="28"/>
          <w:szCs w:val="28"/>
        </w:rPr>
        <w:t xml:space="preserve"> именуемое в дальнейшем «Профсоюз» в лице председателя первичной п</w:t>
      </w:r>
      <w:r w:rsidR="002535C0">
        <w:rPr>
          <w:rFonts w:ascii="Times New Roman" w:hAnsi="Times New Roman" w:cs="Times New Roman"/>
          <w:sz w:val="28"/>
          <w:szCs w:val="28"/>
        </w:rPr>
        <w:t>рофсюзной организации Ахмадиевой Ании Зада</w:t>
      </w:r>
      <w:r>
        <w:rPr>
          <w:rFonts w:ascii="Times New Roman" w:hAnsi="Times New Roman" w:cs="Times New Roman"/>
          <w:sz w:val="28"/>
          <w:szCs w:val="28"/>
        </w:rPr>
        <w:t>вны с другой стороны, действующей на основании Устава, пришли к соглашению о внесении изменений и дополнений в соглашение между  МБОУ «</w:t>
      </w:r>
      <w:r w:rsidR="002535C0">
        <w:rPr>
          <w:rFonts w:ascii="Times New Roman" w:hAnsi="Times New Roman" w:cs="Times New Roman"/>
          <w:sz w:val="28"/>
          <w:szCs w:val="28"/>
        </w:rPr>
        <w:t>Камско-Устьинская татарская</w:t>
      </w:r>
      <w:r>
        <w:rPr>
          <w:rFonts w:ascii="Times New Roman" w:hAnsi="Times New Roman" w:cs="Times New Roman"/>
          <w:sz w:val="28"/>
          <w:szCs w:val="28"/>
        </w:rPr>
        <w:t xml:space="preserve"> средняя общеобразовательная школа</w:t>
      </w:r>
      <w:r w:rsidR="007F45FC">
        <w:rPr>
          <w:rFonts w:ascii="Times New Roman" w:hAnsi="Times New Roman" w:cs="Times New Roman"/>
          <w:sz w:val="28"/>
          <w:szCs w:val="28"/>
        </w:rPr>
        <w:t xml:space="preserve"> </w:t>
      </w:r>
      <w:r w:rsidR="007F45FC" w:rsidRPr="007F45FC">
        <w:rPr>
          <w:rFonts w:ascii="Times New Roman" w:hAnsi="Times New Roman" w:cs="Times New Roman"/>
          <w:sz w:val="28"/>
          <w:szCs w:val="28"/>
        </w:rPr>
        <w:t>имени Файзрахмана Салаховича Юнусова</w:t>
      </w:r>
      <w:r>
        <w:rPr>
          <w:rFonts w:ascii="Times New Roman" w:hAnsi="Times New Roman" w:cs="Times New Roman"/>
          <w:sz w:val="28"/>
          <w:szCs w:val="28"/>
        </w:rPr>
        <w:t>» и первичная профсоюзная организация МБОУ «</w:t>
      </w:r>
      <w:r w:rsidR="007F4665" w:rsidRPr="007F4665">
        <w:rPr>
          <w:rFonts w:ascii="Times New Roman" w:hAnsi="Times New Roman" w:cs="Times New Roman"/>
          <w:sz w:val="28"/>
          <w:szCs w:val="28"/>
        </w:rPr>
        <w:t>Камско-Устьинская татарская средняя общеобразовательная школа имени Файзрахмана Салаховича Юнусова</w:t>
      </w:r>
      <w:r>
        <w:rPr>
          <w:rFonts w:ascii="Times New Roman" w:hAnsi="Times New Roman" w:cs="Times New Roman"/>
          <w:sz w:val="28"/>
          <w:szCs w:val="28"/>
        </w:rPr>
        <w:t xml:space="preserve">» на 2024-2027 гг. о нижеследующем (далее коллективный договор): </w:t>
      </w:r>
    </w:p>
    <w:p w:rsidR="00F6189F" w:rsidRDefault="00F6189F">
      <w:pPr>
        <w:tabs>
          <w:tab w:val="left" w:pos="142"/>
          <w:tab w:val="left" w:pos="1891"/>
        </w:tabs>
        <w:jc w:val="both"/>
        <w:rPr>
          <w:rFonts w:ascii="Times New Roman" w:hAnsi="Times New Roman" w:cs="Times New Roman"/>
          <w:b/>
          <w:sz w:val="28"/>
          <w:szCs w:val="28"/>
        </w:rPr>
      </w:pPr>
    </w:p>
    <w:p w:rsidR="00F6189F" w:rsidRDefault="00207B27">
      <w:pPr>
        <w:tabs>
          <w:tab w:val="left" w:pos="1440"/>
        </w:tabs>
        <w:spacing w:line="276" w:lineRule="auto"/>
        <w:ind w:firstLine="709"/>
        <w:jc w:val="both"/>
        <w:rPr>
          <w:rFonts w:ascii="Times New Roman" w:hAnsi="Times New Roman" w:cs="Times New Roman"/>
          <w:b/>
          <w:bCs/>
          <w:spacing w:val="-2"/>
          <w:sz w:val="28"/>
          <w:szCs w:val="28"/>
        </w:rPr>
      </w:pPr>
      <w:r>
        <w:rPr>
          <w:rFonts w:ascii="Times New Roman" w:hAnsi="Times New Roman" w:cs="Times New Roman"/>
          <w:b/>
          <w:spacing w:val="-2"/>
          <w:sz w:val="28"/>
          <w:szCs w:val="28"/>
        </w:rPr>
        <w:t xml:space="preserve">Раздел </w:t>
      </w:r>
      <w:r>
        <w:rPr>
          <w:rFonts w:ascii="Times New Roman" w:eastAsia="Calibri" w:hAnsi="Times New Roman" w:cs="Times New Roman"/>
          <w:b/>
          <w:spacing w:val="-2"/>
          <w:sz w:val="28"/>
          <w:szCs w:val="28"/>
        </w:rPr>
        <w:t>III</w:t>
      </w:r>
      <w:r>
        <w:rPr>
          <w:rFonts w:ascii="Times New Roman" w:hAnsi="Times New Roman" w:cs="Times New Roman"/>
          <w:b/>
          <w:spacing w:val="-2"/>
          <w:sz w:val="28"/>
          <w:szCs w:val="28"/>
        </w:rPr>
        <w:t>. РАБОЧЕЕ ВРЕМЯ И ВРЕМЯ ОТДЫХА</w:t>
      </w:r>
    </w:p>
    <w:p w:rsidR="00F6189F" w:rsidRDefault="00207B27">
      <w:pPr>
        <w:spacing w:line="276" w:lineRule="auto"/>
        <w:ind w:firstLine="708"/>
        <w:jc w:val="both"/>
        <w:rPr>
          <w:rFonts w:ascii="Times New Roman" w:hAnsi="Times New Roman" w:cs="Times New Roman"/>
          <w:sz w:val="28"/>
          <w:szCs w:val="28"/>
        </w:rPr>
      </w:pPr>
      <w:r>
        <w:rPr>
          <w:rFonts w:ascii="Times New Roman" w:hAnsi="Times New Roman" w:cs="Times New Roman"/>
          <w:b/>
          <w:bCs/>
          <w:spacing w:val="-2"/>
          <w:sz w:val="28"/>
          <w:szCs w:val="28"/>
        </w:rPr>
        <w:t>Пункт 3 абзац  первый изложить в следующей редакции:</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spacing w:val="-2"/>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spacing w:val="-2"/>
          <w:sz w:val="28"/>
          <w:szCs w:val="28"/>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F6189F" w:rsidRDefault="00207B27">
      <w:pPr>
        <w:pStyle w:val="a3"/>
        <w:spacing w:line="321" w:lineRule="exact"/>
        <w:rPr>
          <w:rFonts w:ascii="Times New Roman" w:hAnsi="Times New Roman" w:cs="Times New Roman"/>
          <w:sz w:val="28"/>
          <w:szCs w:val="28"/>
        </w:rPr>
      </w:pPr>
      <w:r>
        <w:rPr>
          <w:rFonts w:ascii="Times New Roman" w:hAnsi="Times New Roman" w:cs="Times New Roman"/>
          <w:b/>
          <w:spacing w:val="-2"/>
          <w:sz w:val="28"/>
          <w:szCs w:val="28"/>
          <w:shd w:val="clear" w:color="auto" w:fill="FFFFFF"/>
        </w:rPr>
        <w:t xml:space="preserve">           Пункт</w:t>
      </w:r>
      <w:r>
        <w:rPr>
          <w:rFonts w:ascii="Times New Roman" w:hAnsi="Times New Roman" w:cs="Times New Roman"/>
          <w:b/>
          <w:spacing w:val="-20"/>
          <w:sz w:val="28"/>
          <w:szCs w:val="28"/>
          <w:shd w:val="clear" w:color="auto" w:fill="FFFFFF"/>
        </w:rPr>
        <w:t xml:space="preserve"> </w:t>
      </w:r>
      <w:r>
        <w:rPr>
          <w:rFonts w:ascii="Times New Roman" w:hAnsi="Times New Roman" w:cs="Times New Roman"/>
          <w:b/>
          <w:spacing w:val="-2"/>
          <w:sz w:val="28"/>
          <w:szCs w:val="28"/>
          <w:shd w:val="clear" w:color="auto" w:fill="FFFFFF"/>
        </w:rPr>
        <w:t>3</w:t>
      </w:r>
      <w:r>
        <w:rPr>
          <w:rFonts w:ascii="Times New Roman" w:hAnsi="Times New Roman" w:cs="Times New Roman"/>
          <w:b/>
          <w:spacing w:val="-17"/>
          <w:sz w:val="28"/>
          <w:szCs w:val="28"/>
          <w:shd w:val="clear" w:color="auto" w:fill="FFFFFF"/>
        </w:rPr>
        <w:t xml:space="preserve"> </w:t>
      </w:r>
      <w:r>
        <w:rPr>
          <w:rFonts w:ascii="Times New Roman" w:hAnsi="Times New Roman" w:cs="Times New Roman"/>
          <w:b/>
          <w:bCs/>
          <w:spacing w:val="-2"/>
          <w:sz w:val="28"/>
          <w:szCs w:val="28"/>
          <w:shd w:val="clear" w:color="auto" w:fill="FFFFFF"/>
        </w:rPr>
        <w:t>дополнить</w:t>
      </w:r>
      <w:r>
        <w:rPr>
          <w:rFonts w:ascii="Times New Roman" w:hAnsi="Times New Roman" w:cs="Times New Roman"/>
          <w:b/>
          <w:bCs/>
          <w:spacing w:val="-18"/>
          <w:sz w:val="28"/>
          <w:szCs w:val="28"/>
          <w:shd w:val="clear" w:color="auto" w:fill="FFFFFF"/>
        </w:rPr>
        <w:t xml:space="preserve"> </w:t>
      </w:r>
      <w:r>
        <w:rPr>
          <w:rFonts w:ascii="Times New Roman" w:hAnsi="Times New Roman" w:cs="Times New Roman"/>
          <w:b/>
          <w:bCs/>
          <w:spacing w:val="-2"/>
          <w:sz w:val="28"/>
          <w:szCs w:val="28"/>
          <w:shd w:val="clear" w:color="auto" w:fill="FFFFFF"/>
        </w:rPr>
        <w:t xml:space="preserve">вторым </w:t>
      </w:r>
      <w:r>
        <w:rPr>
          <w:rFonts w:ascii="Times New Roman" w:hAnsi="Times New Roman" w:cs="Times New Roman"/>
          <w:b/>
          <w:bCs/>
          <w:spacing w:val="23"/>
          <w:sz w:val="28"/>
          <w:szCs w:val="28"/>
          <w:shd w:val="clear" w:color="auto" w:fill="FFFFFF"/>
        </w:rPr>
        <w:t xml:space="preserve"> </w:t>
      </w:r>
      <w:r>
        <w:rPr>
          <w:rFonts w:ascii="Times New Roman" w:hAnsi="Times New Roman" w:cs="Times New Roman"/>
          <w:b/>
          <w:bCs/>
          <w:spacing w:val="-2"/>
          <w:sz w:val="28"/>
          <w:szCs w:val="28"/>
          <w:shd w:val="clear" w:color="auto" w:fill="FFFFFF"/>
        </w:rPr>
        <w:t>абзацем</w:t>
      </w:r>
      <w:r>
        <w:rPr>
          <w:rFonts w:ascii="Times New Roman" w:hAnsi="Times New Roman" w:cs="Times New Roman"/>
          <w:b/>
          <w:bCs/>
          <w:spacing w:val="-18"/>
          <w:sz w:val="28"/>
          <w:szCs w:val="28"/>
          <w:shd w:val="clear" w:color="auto" w:fill="FFFFFF"/>
        </w:rPr>
        <w:t xml:space="preserve"> </w:t>
      </w:r>
      <w:r>
        <w:rPr>
          <w:rFonts w:ascii="Times New Roman" w:hAnsi="Times New Roman" w:cs="Times New Roman"/>
          <w:b/>
          <w:bCs/>
          <w:spacing w:val="-2"/>
          <w:sz w:val="28"/>
          <w:szCs w:val="28"/>
          <w:shd w:val="clear" w:color="auto" w:fill="FFFFFF"/>
        </w:rPr>
        <w:t>следующего</w:t>
      </w:r>
      <w:r>
        <w:rPr>
          <w:rFonts w:ascii="Times New Roman" w:hAnsi="Times New Roman" w:cs="Times New Roman"/>
          <w:b/>
          <w:bCs/>
          <w:spacing w:val="-17"/>
          <w:sz w:val="28"/>
          <w:szCs w:val="28"/>
          <w:shd w:val="clear" w:color="auto" w:fill="FFFFFF"/>
        </w:rPr>
        <w:t xml:space="preserve"> </w:t>
      </w:r>
      <w:r>
        <w:rPr>
          <w:rFonts w:ascii="Times New Roman" w:hAnsi="Times New Roman" w:cs="Times New Roman"/>
          <w:b/>
          <w:bCs/>
          <w:spacing w:val="-2"/>
          <w:sz w:val="28"/>
          <w:szCs w:val="28"/>
          <w:shd w:val="clear" w:color="auto" w:fill="FFFFFF"/>
        </w:rPr>
        <w:t>содержания:</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bCs/>
          <w:spacing w:val="-2"/>
          <w:sz w:val="28"/>
          <w:szCs w:val="28"/>
          <w:shd w:val="clear" w:color="auto" w:fill="FFFFFF"/>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w:t>
      </w:r>
      <w:r>
        <w:rPr>
          <w:rFonts w:ascii="Times New Roman" w:hAnsi="Times New Roman" w:cs="Times New Roman"/>
          <w:bCs/>
          <w:spacing w:val="-2"/>
          <w:sz w:val="28"/>
          <w:szCs w:val="28"/>
          <w:shd w:val="clear" w:color="auto" w:fill="FFFFFF"/>
        </w:rPr>
        <w:lastRenderedPageBreak/>
        <w:t>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spacing w:val="-2"/>
          <w:sz w:val="28"/>
          <w:szCs w:val="28"/>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 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F6189F" w:rsidRDefault="00F6189F">
      <w:pPr>
        <w:spacing w:before="2" w:line="322" w:lineRule="exact"/>
        <w:jc w:val="both"/>
        <w:rPr>
          <w:rFonts w:ascii="Times New Roman" w:hAnsi="Times New Roman" w:cs="Times New Roman"/>
          <w:b/>
          <w:bCs/>
          <w:sz w:val="28"/>
          <w:szCs w:val="28"/>
        </w:rPr>
      </w:pPr>
    </w:p>
    <w:p w:rsidR="00F6189F" w:rsidRDefault="00207B27">
      <w:pPr>
        <w:spacing w:before="2" w:line="322" w:lineRule="exact"/>
        <w:ind w:left="849"/>
        <w:jc w:val="both"/>
        <w:rPr>
          <w:rFonts w:ascii="Times New Roman" w:hAnsi="Times New Roman" w:cs="Times New Roman"/>
          <w:sz w:val="28"/>
          <w:szCs w:val="28"/>
        </w:rPr>
      </w:pPr>
      <w:r>
        <w:rPr>
          <w:rFonts w:ascii="Times New Roman" w:hAnsi="Times New Roman" w:cs="Times New Roman"/>
          <w:b/>
          <w:bCs/>
          <w:sz w:val="28"/>
          <w:szCs w:val="28"/>
        </w:rPr>
        <w:t>Раздел</w:t>
      </w:r>
      <w:r>
        <w:rPr>
          <w:rFonts w:ascii="Times New Roman" w:hAnsi="Times New Roman" w:cs="Times New Roman"/>
          <w:b/>
          <w:bCs/>
          <w:spacing w:val="-12"/>
          <w:sz w:val="28"/>
          <w:szCs w:val="28"/>
        </w:rPr>
        <w:t xml:space="preserve"> </w:t>
      </w:r>
      <w:r>
        <w:rPr>
          <w:rFonts w:ascii="Times New Roman" w:hAnsi="Times New Roman" w:cs="Times New Roman"/>
          <w:b/>
          <w:bCs/>
          <w:sz w:val="28"/>
          <w:szCs w:val="28"/>
        </w:rPr>
        <w:t>III</w:t>
      </w:r>
      <w:r>
        <w:rPr>
          <w:rFonts w:ascii="Times New Roman" w:hAnsi="Times New Roman" w:cs="Times New Roman"/>
          <w:b/>
          <w:bCs/>
          <w:spacing w:val="-7"/>
          <w:sz w:val="28"/>
          <w:szCs w:val="28"/>
        </w:rPr>
        <w:t xml:space="preserve"> </w:t>
      </w:r>
      <w:r>
        <w:rPr>
          <w:rFonts w:ascii="Times New Roman" w:hAnsi="Times New Roman" w:cs="Times New Roman"/>
          <w:b/>
          <w:bCs/>
          <w:sz w:val="28"/>
          <w:szCs w:val="28"/>
        </w:rPr>
        <w:t>дополнить</w:t>
      </w:r>
      <w:r>
        <w:rPr>
          <w:rFonts w:ascii="Times New Roman" w:hAnsi="Times New Roman" w:cs="Times New Roman"/>
          <w:b/>
          <w:bCs/>
          <w:spacing w:val="-8"/>
          <w:sz w:val="28"/>
          <w:szCs w:val="28"/>
        </w:rPr>
        <w:t xml:space="preserve"> </w:t>
      </w:r>
      <w:r>
        <w:rPr>
          <w:rFonts w:ascii="Times New Roman" w:hAnsi="Times New Roman" w:cs="Times New Roman"/>
          <w:b/>
          <w:bCs/>
          <w:sz w:val="28"/>
          <w:szCs w:val="28"/>
        </w:rPr>
        <w:t>Пунктом</w:t>
      </w:r>
      <w:r>
        <w:rPr>
          <w:rFonts w:ascii="Times New Roman" w:hAnsi="Times New Roman" w:cs="Times New Roman"/>
          <w:b/>
          <w:bCs/>
          <w:spacing w:val="-8"/>
          <w:sz w:val="28"/>
          <w:szCs w:val="28"/>
        </w:rPr>
        <w:t xml:space="preserve"> </w:t>
      </w:r>
      <w:r>
        <w:rPr>
          <w:rFonts w:ascii="Times New Roman" w:hAnsi="Times New Roman" w:cs="Times New Roman"/>
          <w:b/>
          <w:bCs/>
          <w:sz w:val="28"/>
          <w:szCs w:val="28"/>
        </w:rPr>
        <w:t>3.1.</w:t>
      </w:r>
      <w:r>
        <w:rPr>
          <w:rFonts w:ascii="Times New Roman" w:hAnsi="Times New Roman" w:cs="Times New Roman"/>
          <w:b/>
          <w:bCs/>
          <w:spacing w:val="-8"/>
          <w:sz w:val="28"/>
          <w:szCs w:val="28"/>
        </w:rPr>
        <w:t xml:space="preserve"> </w:t>
      </w:r>
      <w:r>
        <w:rPr>
          <w:rFonts w:ascii="Times New Roman" w:hAnsi="Times New Roman" w:cs="Times New Roman"/>
          <w:b/>
          <w:bCs/>
          <w:sz w:val="28"/>
          <w:szCs w:val="28"/>
        </w:rPr>
        <w:t>в</w:t>
      </w:r>
      <w:r>
        <w:rPr>
          <w:rFonts w:ascii="Times New Roman" w:hAnsi="Times New Roman" w:cs="Times New Roman"/>
          <w:b/>
          <w:bCs/>
          <w:spacing w:val="-8"/>
          <w:sz w:val="28"/>
          <w:szCs w:val="28"/>
        </w:rPr>
        <w:t xml:space="preserve"> </w:t>
      </w:r>
      <w:r>
        <w:rPr>
          <w:rFonts w:ascii="Times New Roman" w:hAnsi="Times New Roman" w:cs="Times New Roman"/>
          <w:b/>
          <w:bCs/>
          <w:sz w:val="28"/>
          <w:szCs w:val="28"/>
        </w:rPr>
        <w:t>следующей</w:t>
      </w:r>
      <w:r>
        <w:rPr>
          <w:rFonts w:ascii="Times New Roman" w:hAnsi="Times New Roman" w:cs="Times New Roman"/>
          <w:b/>
          <w:bCs/>
          <w:spacing w:val="-7"/>
          <w:sz w:val="28"/>
          <w:szCs w:val="28"/>
        </w:rPr>
        <w:t xml:space="preserve"> </w:t>
      </w:r>
      <w:r>
        <w:rPr>
          <w:rFonts w:ascii="Times New Roman" w:hAnsi="Times New Roman" w:cs="Times New Roman"/>
          <w:b/>
          <w:bCs/>
          <w:sz w:val="28"/>
          <w:szCs w:val="28"/>
        </w:rPr>
        <w:t>редакции:</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b/>
          <w:bCs/>
          <w:spacing w:val="-2"/>
          <w:sz w:val="28"/>
          <w:szCs w:val="28"/>
        </w:rPr>
        <w:t xml:space="preserve"> </w:t>
      </w:r>
      <w:r>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Pr>
            <w:rStyle w:val="a4"/>
            <w:rFonts w:ascii="Times New Roman" w:eastAsia="Liberation Sans" w:hAnsi="Times New Roman" w:cs="Times New Roman"/>
            <w:color w:val="000000"/>
            <w:spacing w:val="-2"/>
            <w:sz w:val="28"/>
            <w:szCs w:val="28"/>
            <w:shd w:val="clear" w:color="auto" w:fill="FFFFFF"/>
          </w:rPr>
          <w:t>квалификационных справочниках</w:t>
        </w:r>
      </w:hyperlink>
      <w:r>
        <w:rPr>
          <w:rFonts w:ascii="Times New Roman" w:hAnsi="Times New Roman" w:cs="Times New Roman"/>
          <w:spacing w:val="-2"/>
          <w:sz w:val="28"/>
          <w:szCs w:val="28"/>
          <w:shd w:val="clear" w:color="auto" w:fill="FFFFFF"/>
        </w:rPr>
        <w:t>, и (или) </w:t>
      </w:r>
      <w:hyperlink r:id="rId9" w:anchor="/document/57746200/entry/0" w:history="1">
        <w:r>
          <w:rPr>
            <w:rStyle w:val="a4"/>
            <w:rFonts w:ascii="Times New Roman" w:eastAsia="Liberation Sans" w:hAnsi="Times New Roman" w:cs="Times New Roman"/>
            <w:color w:val="000000"/>
            <w:spacing w:val="-2"/>
            <w:sz w:val="28"/>
            <w:szCs w:val="28"/>
            <w:shd w:val="clear" w:color="auto" w:fill="FFFFFF"/>
          </w:rPr>
          <w:t>профессиональным стандартам</w:t>
        </w:r>
      </w:hyperlink>
      <w:r>
        <w:rPr>
          <w:rFonts w:ascii="Times New Roman" w:hAnsi="Times New Roman" w:cs="Times New Roman"/>
          <w:spacing w:val="-2"/>
          <w:sz w:val="28"/>
          <w:szCs w:val="28"/>
          <w:shd w:val="clear" w:color="auto" w:fill="FFFFFF"/>
        </w:rPr>
        <w:t>, если иное не установлено настоящим Федеральным законом.</w:t>
      </w:r>
    </w:p>
    <w:p w:rsidR="00F6189F" w:rsidRDefault="00207B27">
      <w:pPr>
        <w:shd w:val="clear" w:color="auto" w:fill="FFFFFF"/>
        <w:spacing w:line="276" w:lineRule="auto"/>
        <w:jc w:val="both"/>
        <w:rPr>
          <w:rFonts w:ascii="Times New Roman" w:hAnsi="Times New Roman" w:cs="Times New Roman"/>
          <w:sz w:val="28"/>
          <w:szCs w:val="28"/>
        </w:rPr>
      </w:pPr>
      <w:r>
        <w:rPr>
          <w:rFonts w:ascii="Times New Roman" w:hAnsi="Times New Roman" w:cs="Times New Roman"/>
          <w:spacing w:val="-2"/>
          <w:sz w:val="28"/>
          <w:szCs w:val="28"/>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w:t>
      </w:r>
      <w:r>
        <w:rPr>
          <w:rFonts w:ascii="Times New Roman" w:hAnsi="Times New Roman" w:cs="Times New Roman"/>
          <w:spacing w:val="-2"/>
          <w:sz w:val="28"/>
          <w:szCs w:val="28"/>
        </w:rPr>
        <w:lastRenderedPageBreak/>
        <w:t>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F6189F" w:rsidRDefault="00207B27">
      <w:pPr>
        <w:shd w:val="clear" w:color="auto" w:fill="FFFFFF"/>
        <w:spacing w:line="276"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F6189F" w:rsidRDefault="00207B27">
      <w:pPr>
        <w:shd w:val="clear" w:color="auto" w:fill="FFFFFF"/>
        <w:spacing w:line="276" w:lineRule="auto"/>
        <w:ind w:firstLine="708"/>
        <w:jc w:val="both"/>
        <w:rPr>
          <w:rFonts w:ascii="Times New Roman" w:hAnsi="Times New Roman" w:cs="Times New Roman"/>
          <w:sz w:val="28"/>
          <w:szCs w:val="28"/>
        </w:rPr>
      </w:pPr>
      <w:r>
        <w:rPr>
          <w:rFonts w:ascii="Times New Roman" w:hAnsi="Times New Roman" w:cs="Times New Roman"/>
          <w:spacing w:val="-4"/>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6189F" w:rsidRDefault="00207B27">
      <w:pPr>
        <w:shd w:val="clear" w:color="auto" w:fill="FFFFFF"/>
        <w:spacing w:line="276" w:lineRule="auto"/>
        <w:ind w:firstLine="708"/>
        <w:jc w:val="both"/>
        <w:rPr>
          <w:rFonts w:ascii="Times New Roman" w:hAnsi="Times New Roman" w:cs="Times New Roman"/>
          <w:spacing w:val="-4"/>
          <w:sz w:val="28"/>
          <w:szCs w:val="28"/>
          <w:shd w:val="clear" w:color="auto" w:fill="FFFFFF"/>
        </w:rPr>
      </w:pPr>
      <w:r>
        <w:rPr>
          <w:rFonts w:ascii="Times New Roman" w:hAnsi="Times New Roman" w:cs="Times New Roman"/>
          <w:spacing w:val="-4"/>
          <w:sz w:val="28"/>
          <w:szCs w:val="28"/>
          <w:shd w:val="clear" w:color="auto" w:fill="FFFFFF"/>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F6189F" w:rsidRDefault="00207B27">
      <w:pPr>
        <w:spacing w:line="276" w:lineRule="auto"/>
        <w:ind w:firstLine="709"/>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Пункт 3.1.18.2. изложить в следующей редакции:</w:t>
      </w:r>
    </w:p>
    <w:p w:rsidR="00F6189F" w:rsidRDefault="00207B27">
      <w:pPr>
        <w:pStyle w:val="2"/>
        <w:shd w:val="clear" w:color="auto" w:fill="auto"/>
        <w:spacing w:after="0" w:line="276" w:lineRule="auto"/>
        <w:ind w:firstLine="0"/>
        <w:jc w:val="both"/>
        <w:rPr>
          <w:rFonts w:ascii="Times New Roman" w:hAnsi="Times New Roman" w:cs="Times New Roman"/>
          <w:b/>
          <w:bCs/>
          <w:spacing w:val="-2"/>
          <w:sz w:val="28"/>
          <w:szCs w:val="28"/>
          <w:shd w:val="clear" w:color="auto" w:fill="FFFFFF"/>
        </w:rPr>
      </w:pPr>
      <w:r>
        <w:rPr>
          <w:rFonts w:ascii="Times New Roman" w:hAnsi="Times New Roman" w:cs="Times New Roman"/>
          <w:color w:val="333333"/>
          <w:spacing w:val="-4"/>
          <w:sz w:val="28"/>
          <w:szCs w:val="28"/>
          <w:shd w:val="clear" w:color="auto" w:fill="FFFFFF"/>
        </w:rPr>
        <w:t>О</w:t>
      </w:r>
      <w:r>
        <w:rPr>
          <w:rFonts w:ascii="Times New Roman" w:hAnsi="Times New Roman" w:cs="Times New Roman"/>
          <w:color w:val="000000"/>
          <w:spacing w:val="-4"/>
          <w:sz w:val="28"/>
          <w:szCs w:val="28"/>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Pr>
          <w:rFonts w:ascii="Times New Roman" w:hAnsi="Times New Roman" w:cs="Times New Roman"/>
          <w:spacing w:val="-4"/>
          <w:sz w:val="28"/>
          <w:szCs w:val="28"/>
          <w:shd w:val="clear" w:color="auto" w:fill="FFFFFF"/>
        </w:rPr>
        <w:t>ре </w:t>
      </w:r>
      <w:hyperlink r:id="rId10">
        <w:r>
          <w:rPr>
            <w:rFonts w:ascii="Times New Roman" w:hAnsi="Times New Roman" w:cs="Times New Roman"/>
            <w:spacing w:val="-4"/>
            <w:sz w:val="28"/>
            <w:szCs w:val="28"/>
            <w:shd w:val="clear" w:color="auto" w:fill="FFFFFF"/>
          </w:rPr>
          <w:t>среднего заработка</w:t>
        </w:r>
      </w:hyperlink>
      <w:r>
        <w:rPr>
          <w:rFonts w:ascii="Times New Roman" w:hAnsi="Times New Roman" w:cs="Times New Roman"/>
          <w:spacing w:val="-4"/>
          <w:sz w:val="28"/>
          <w:szCs w:val="28"/>
          <w:shd w:val="clear" w:color="auto" w:fill="FFFFFF"/>
        </w:rPr>
        <w:t> и порядке, который устанавливается федеральными </w:t>
      </w:r>
      <w:hyperlink r:id="rId11" w:anchor="dst23" w:history="1">
        <w:r>
          <w:rPr>
            <w:rFonts w:ascii="Times New Roman" w:hAnsi="Times New Roman" w:cs="Times New Roman"/>
            <w:spacing w:val="-4"/>
            <w:sz w:val="28"/>
            <w:szCs w:val="28"/>
            <w:shd w:val="clear" w:color="auto" w:fill="FFFFFF"/>
          </w:rPr>
          <w:t>законами</w:t>
        </w:r>
      </w:hyperlink>
      <w:r>
        <w:rPr>
          <w:rFonts w:ascii="Times New Roman" w:hAnsi="Times New Roman" w:cs="Times New Roman"/>
          <w:spacing w:val="-4"/>
          <w:sz w:val="28"/>
          <w:szCs w:val="28"/>
          <w:shd w:val="clear" w:color="auto" w:fill="FFFFFF"/>
        </w:rPr>
        <w:t>. </w:t>
      </w:r>
      <w:hyperlink r:id="rId12" w:anchor="dst100012" w:history="1">
        <w:r>
          <w:rPr>
            <w:rFonts w:ascii="Times New Roman" w:hAnsi="Times New Roman" w:cs="Times New Roman"/>
            <w:spacing w:val="-4"/>
            <w:sz w:val="28"/>
            <w:szCs w:val="28"/>
            <w:shd w:val="clear" w:color="auto" w:fill="FFFFFF"/>
          </w:rPr>
          <w:t>Порядок</w:t>
        </w:r>
      </w:hyperlink>
      <w:r>
        <w:rPr>
          <w:rFonts w:ascii="Times New Roman" w:hAnsi="Times New Roman" w:cs="Times New Roman"/>
          <w:color w:val="000000"/>
          <w:spacing w:val="-4"/>
          <w:sz w:val="28"/>
          <w:szCs w:val="28"/>
          <w:shd w:val="clear" w:color="auto" w:fill="FFFFFF"/>
        </w:rPr>
        <w:t xml:space="preserve"> предоставления указанных </w:t>
      </w:r>
      <w:r>
        <w:rPr>
          <w:rFonts w:ascii="Times New Roman" w:hAnsi="Times New Roman" w:cs="Times New Roman"/>
          <w:color w:val="000000"/>
          <w:spacing w:val="-4"/>
          <w:sz w:val="28"/>
          <w:szCs w:val="28"/>
          <w:shd w:val="clear" w:color="auto" w:fill="FFFFFF"/>
        </w:rPr>
        <w:lastRenderedPageBreak/>
        <w:t>дополнительных оплачиваемых выходных дней устанавливается Правительством Российской Федерации.</w:t>
      </w:r>
    </w:p>
    <w:p w:rsidR="00F6189F" w:rsidRDefault="00207B27">
      <w:pPr>
        <w:spacing w:line="276" w:lineRule="auto"/>
        <w:ind w:firstLine="709"/>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Пункт 3.1.25 абзац первый изложить в следующей редакции:</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F6189F" w:rsidRDefault="00207B27">
      <w:pPr>
        <w:spacing w:line="276" w:lineRule="auto"/>
        <w:ind w:firstLine="709"/>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Раздел</w:t>
      </w:r>
      <w:r>
        <w:rPr>
          <w:rFonts w:ascii="Times New Roman" w:hAnsi="Times New Roman" w:cs="Times New Roman"/>
          <w:b/>
          <w:bCs/>
          <w:spacing w:val="-12"/>
          <w:sz w:val="28"/>
          <w:szCs w:val="28"/>
          <w:shd w:val="clear" w:color="auto" w:fill="FFFFFF"/>
        </w:rPr>
        <w:t xml:space="preserve"> </w:t>
      </w:r>
      <w:r>
        <w:rPr>
          <w:rFonts w:ascii="Times New Roman" w:hAnsi="Times New Roman" w:cs="Times New Roman"/>
          <w:b/>
          <w:bCs/>
          <w:spacing w:val="-2"/>
          <w:sz w:val="28"/>
          <w:szCs w:val="28"/>
          <w:shd w:val="clear" w:color="auto" w:fill="FFFFFF"/>
        </w:rPr>
        <w:t>III</w:t>
      </w:r>
      <w:r>
        <w:rPr>
          <w:rFonts w:ascii="Times New Roman" w:hAnsi="Times New Roman" w:cs="Times New Roman"/>
          <w:b/>
          <w:bCs/>
          <w:spacing w:val="-7"/>
          <w:sz w:val="28"/>
          <w:szCs w:val="28"/>
          <w:shd w:val="clear" w:color="auto" w:fill="FFFFFF"/>
        </w:rPr>
        <w:t xml:space="preserve"> </w:t>
      </w:r>
      <w:r>
        <w:rPr>
          <w:rFonts w:ascii="Times New Roman" w:hAnsi="Times New Roman" w:cs="Times New Roman"/>
          <w:b/>
          <w:bCs/>
          <w:spacing w:val="-2"/>
          <w:sz w:val="28"/>
          <w:szCs w:val="28"/>
          <w:shd w:val="clear" w:color="auto" w:fill="FFFFFF"/>
        </w:rPr>
        <w:t>дополнить Пунктом 3.1.26 следующего содержания:</w:t>
      </w:r>
    </w:p>
    <w:p w:rsidR="00F6189F" w:rsidRDefault="00207B27">
      <w:pPr>
        <w:pStyle w:val="2"/>
        <w:shd w:val="clear" w:color="auto" w:fill="auto"/>
        <w:spacing w:after="3" w:line="276" w:lineRule="auto"/>
        <w:ind w:firstLine="0"/>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 xml:space="preserve"> </w:t>
      </w:r>
      <w:r>
        <w:rPr>
          <w:rFonts w:ascii="Times New Roman" w:hAnsi="Times New Roman" w:cs="Times New Roman"/>
          <w:sz w:val="28"/>
          <w:szCs w:val="28"/>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F6189F" w:rsidRDefault="00207B27">
      <w:pPr>
        <w:pStyle w:val="2"/>
        <w:shd w:val="clear" w:color="auto" w:fill="auto"/>
        <w:spacing w:after="3"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 приостанавливать действие трудовых договоров на период прохождения военной службы (ч. 1 ст. 351.7 ТК РФ);</w:t>
      </w:r>
    </w:p>
    <w:p w:rsidR="00F6189F" w:rsidRDefault="00207B27">
      <w:pPr>
        <w:pStyle w:val="2"/>
        <w:shd w:val="clear" w:color="auto" w:fill="auto"/>
        <w:spacing w:after="3"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F6189F" w:rsidRDefault="00207B27">
      <w:pPr>
        <w:pStyle w:val="2"/>
        <w:shd w:val="clear" w:color="auto" w:fill="auto"/>
        <w:spacing w:after="3"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F6189F" w:rsidRDefault="00207B27">
      <w:pPr>
        <w:pStyle w:val="2"/>
        <w:shd w:val="clear" w:color="auto" w:fill="auto"/>
        <w:spacing w:after="3"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возобновить действие трудового договора в день выхода демобилизованного работника на работу (ч. 8 ст. 351.7 ТК РФ); </w:t>
      </w:r>
    </w:p>
    <w:p w:rsidR="00F6189F" w:rsidRDefault="00207B27">
      <w:pPr>
        <w:pStyle w:val="2"/>
        <w:shd w:val="clear" w:color="auto" w:fill="auto"/>
        <w:spacing w:after="3" w:line="276" w:lineRule="auto"/>
        <w:ind w:left="-81" w:firstLine="0"/>
        <w:jc w:val="both"/>
        <w:rPr>
          <w:rFonts w:ascii="Times New Roman" w:hAnsi="Times New Roman" w:cs="Times New Roman"/>
          <w:sz w:val="28"/>
          <w:szCs w:val="28"/>
        </w:rPr>
      </w:pPr>
      <w:r>
        <w:rPr>
          <w:rFonts w:ascii="Times New Roman" w:hAnsi="Times New Roman" w:cs="Times New Roman"/>
          <w:sz w:val="28"/>
          <w:szCs w:val="28"/>
        </w:rPr>
        <w:t xml:space="preserve">-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w:t>
      </w:r>
      <w:r>
        <w:rPr>
          <w:rFonts w:ascii="Times New Roman" w:hAnsi="Times New Roman" w:cs="Times New Roman"/>
          <w:sz w:val="28"/>
          <w:szCs w:val="28"/>
        </w:rPr>
        <w:lastRenderedPageBreak/>
        <w:t>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 xml:space="preserve">   </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 xml:space="preserve">       Раздел </w:t>
      </w:r>
      <w:r>
        <w:rPr>
          <w:rFonts w:ascii="Times New Roman" w:eastAsia="Calibri" w:hAnsi="Times New Roman" w:cs="Times New Roman"/>
          <w:b/>
          <w:bCs/>
          <w:spacing w:val="-2"/>
          <w:sz w:val="28"/>
          <w:szCs w:val="28"/>
          <w:shd w:val="clear" w:color="auto" w:fill="FFFFFF"/>
        </w:rPr>
        <w:t>IV.  ОПЛАТА И НОРМИРОВАНИЕ ТРУДА</w:t>
      </w:r>
    </w:p>
    <w:p w:rsidR="00F6189F" w:rsidRDefault="00207B27">
      <w:pPr>
        <w:spacing w:line="276" w:lineRule="auto"/>
        <w:jc w:val="both"/>
        <w:rPr>
          <w:rFonts w:ascii="Times New Roman" w:hAnsi="Times New Roman" w:cs="Times New Roman"/>
          <w:sz w:val="28"/>
          <w:szCs w:val="28"/>
        </w:rPr>
      </w:pPr>
      <w:r>
        <w:rPr>
          <w:rFonts w:ascii="Times New Roman" w:hAnsi="Times New Roman" w:cs="Times New Roman"/>
          <w:b/>
          <w:bCs/>
          <w:spacing w:val="-2"/>
          <w:sz w:val="28"/>
          <w:szCs w:val="28"/>
          <w:shd w:val="clear" w:color="auto" w:fill="FFFFFF"/>
        </w:rPr>
        <w:t xml:space="preserve">          Пункт</w:t>
      </w:r>
      <w:r>
        <w:rPr>
          <w:rFonts w:ascii="Times New Roman" w:hAnsi="Times New Roman" w:cs="Times New Roman"/>
          <w:b/>
          <w:bCs/>
          <w:spacing w:val="-9"/>
          <w:sz w:val="28"/>
          <w:szCs w:val="28"/>
          <w:shd w:val="clear" w:color="auto" w:fill="FFFFFF"/>
        </w:rPr>
        <w:t xml:space="preserve"> </w:t>
      </w:r>
      <w:r>
        <w:rPr>
          <w:rFonts w:ascii="Times New Roman" w:hAnsi="Times New Roman" w:cs="Times New Roman"/>
          <w:b/>
          <w:bCs/>
          <w:spacing w:val="-2"/>
          <w:sz w:val="28"/>
          <w:szCs w:val="28"/>
          <w:shd w:val="clear" w:color="auto" w:fill="FFFFFF"/>
        </w:rPr>
        <w:t>4.1.</w:t>
      </w:r>
      <w:r>
        <w:rPr>
          <w:rFonts w:ascii="Times New Roman" w:hAnsi="Times New Roman" w:cs="Times New Roman"/>
          <w:b/>
          <w:bCs/>
          <w:spacing w:val="-9"/>
          <w:sz w:val="28"/>
          <w:szCs w:val="28"/>
          <w:shd w:val="clear" w:color="auto" w:fill="FFFFFF"/>
        </w:rPr>
        <w:t xml:space="preserve"> </w:t>
      </w:r>
      <w:r>
        <w:rPr>
          <w:rFonts w:ascii="Times New Roman" w:hAnsi="Times New Roman" w:cs="Times New Roman"/>
          <w:b/>
          <w:bCs/>
          <w:spacing w:val="-2"/>
          <w:sz w:val="28"/>
          <w:szCs w:val="28"/>
          <w:shd w:val="clear" w:color="auto" w:fill="FFFFFF"/>
        </w:rPr>
        <w:t>дополнить</w:t>
      </w:r>
      <w:r>
        <w:rPr>
          <w:rFonts w:ascii="Times New Roman" w:hAnsi="Times New Roman" w:cs="Times New Roman"/>
          <w:b/>
          <w:bCs/>
          <w:spacing w:val="-10"/>
          <w:sz w:val="28"/>
          <w:szCs w:val="28"/>
          <w:shd w:val="clear" w:color="auto" w:fill="FFFFFF"/>
        </w:rPr>
        <w:t xml:space="preserve"> </w:t>
      </w:r>
      <w:r>
        <w:rPr>
          <w:rFonts w:ascii="Times New Roman" w:hAnsi="Times New Roman" w:cs="Times New Roman"/>
          <w:b/>
          <w:bCs/>
          <w:spacing w:val="-2"/>
          <w:sz w:val="28"/>
          <w:szCs w:val="28"/>
          <w:shd w:val="clear" w:color="auto" w:fill="FFFFFF"/>
        </w:rPr>
        <w:t>следующим</w:t>
      </w:r>
      <w:r>
        <w:rPr>
          <w:rFonts w:ascii="Times New Roman" w:hAnsi="Times New Roman" w:cs="Times New Roman"/>
          <w:b/>
          <w:bCs/>
          <w:spacing w:val="-9"/>
          <w:sz w:val="28"/>
          <w:szCs w:val="28"/>
          <w:shd w:val="clear" w:color="auto" w:fill="FFFFFF"/>
        </w:rPr>
        <w:t xml:space="preserve"> </w:t>
      </w:r>
      <w:r>
        <w:rPr>
          <w:rFonts w:ascii="Times New Roman" w:hAnsi="Times New Roman" w:cs="Times New Roman"/>
          <w:b/>
          <w:bCs/>
          <w:spacing w:val="-2"/>
          <w:sz w:val="28"/>
          <w:szCs w:val="28"/>
          <w:shd w:val="clear" w:color="auto" w:fill="FFFFFF"/>
        </w:rPr>
        <w:t>абзацем:</w:t>
      </w:r>
    </w:p>
    <w:p w:rsidR="00F6189F" w:rsidRDefault="00207B27">
      <w:pPr>
        <w:pStyle w:val="a6"/>
        <w:numPr>
          <w:ilvl w:val="0"/>
          <w:numId w:val="1"/>
        </w:numPr>
        <w:tabs>
          <w:tab w:val="left" w:pos="1181"/>
        </w:tabs>
        <w:ind w:firstLine="708"/>
        <w:rPr>
          <w:sz w:val="28"/>
          <w:szCs w:val="28"/>
        </w:rPr>
      </w:pPr>
      <w:r>
        <w:rPr>
          <w:sz w:val="28"/>
          <w:szCs w:val="28"/>
        </w:rPr>
        <w:t>выплата заработной платы работникам производится не</w:t>
      </w:r>
      <w:r w:rsidRPr="002535C0">
        <w:rPr>
          <w:sz w:val="28"/>
          <w:szCs w:val="28"/>
        </w:rPr>
        <w:t xml:space="preserve"> </w:t>
      </w:r>
      <w:r>
        <w:rPr>
          <w:sz w:val="28"/>
          <w:szCs w:val="28"/>
        </w:rPr>
        <w:t>реже чем каждые полмесяца.</w:t>
      </w:r>
      <w:r>
        <w:rPr>
          <w:spacing w:val="40"/>
          <w:sz w:val="28"/>
          <w:szCs w:val="28"/>
        </w:rPr>
        <w:t xml:space="preserve"> </w:t>
      </w:r>
      <w:r>
        <w:rPr>
          <w:sz w:val="28"/>
          <w:szCs w:val="28"/>
        </w:rPr>
        <w:t>Конкретная дата выплаты заработной платы устанавливается правилами внутреннего трудового распорядка, коллективным договором или трудовым</w:t>
      </w:r>
      <w:r>
        <w:rPr>
          <w:spacing w:val="-17"/>
          <w:sz w:val="28"/>
          <w:szCs w:val="28"/>
        </w:rPr>
        <w:t xml:space="preserve"> </w:t>
      </w:r>
      <w:r>
        <w:rPr>
          <w:sz w:val="28"/>
          <w:szCs w:val="28"/>
        </w:rPr>
        <w:t>договором</w:t>
      </w:r>
      <w:r>
        <w:rPr>
          <w:spacing w:val="-16"/>
          <w:sz w:val="28"/>
          <w:szCs w:val="28"/>
        </w:rPr>
        <w:t xml:space="preserve"> </w:t>
      </w:r>
      <w:r>
        <w:rPr>
          <w:sz w:val="28"/>
          <w:szCs w:val="28"/>
        </w:rPr>
        <w:t>не</w:t>
      </w:r>
      <w:r>
        <w:rPr>
          <w:spacing w:val="-16"/>
          <w:sz w:val="28"/>
          <w:szCs w:val="28"/>
        </w:rPr>
        <w:t xml:space="preserve"> </w:t>
      </w:r>
      <w:r>
        <w:rPr>
          <w:sz w:val="28"/>
          <w:szCs w:val="28"/>
        </w:rPr>
        <w:t>позднее</w:t>
      </w:r>
      <w:r>
        <w:rPr>
          <w:spacing w:val="-18"/>
          <w:sz w:val="28"/>
          <w:szCs w:val="28"/>
        </w:rPr>
        <w:t xml:space="preserve"> </w:t>
      </w:r>
      <w:r>
        <w:rPr>
          <w:sz w:val="28"/>
          <w:szCs w:val="28"/>
        </w:rPr>
        <w:t>15</w:t>
      </w:r>
      <w:r>
        <w:rPr>
          <w:spacing w:val="-14"/>
          <w:sz w:val="28"/>
          <w:szCs w:val="28"/>
        </w:rPr>
        <w:t xml:space="preserve"> </w:t>
      </w:r>
      <w:r>
        <w:rPr>
          <w:sz w:val="28"/>
          <w:szCs w:val="28"/>
        </w:rPr>
        <w:t>календарных</w:t>
      </w:r>
      <w:r>
        <w:rPr>
          <w:spacing w:val="-15"/>
          <w:sz w:val="28"/>
          <w:szCs w:val="28"/>
        </w:rPr>
        <w:t xml:space="preserve"> </w:t>
      </w:r>
      <w:r>
        <w:rPr>
          <w:sz w:val="28"/>
          <w:szCs w:val="28"/>
        </w:rPr>
        <w:t>дней</w:t>
      </w:r>
      <w:r>
        <w:rPr>
          <w:spacing w:val="-16"/>
          <w:sz w:val="28"/>
          <w:szCs w:val="28"/>
        </w:rPr>
        <w:t xml:space="preserve"> </w:t>
      </w:r>
      <w:r>
        <w:rPr>
          <w:sz w:val="28"/>
          <w:szCs w:val="28"/>
        </w:rPr>
        <w:t>со</w:t>
      </w:r>
      <w:r>
        <w:rPr>
          <w:spacing w:val="-15"/>
          <w:sz w:val="28"/>
          <w:szCs w:val="28"/>
        </w:rPr>
        <w:t xml:space="preserve"> </w:t>
      </w:r>
      <w:r>
        <w:rPr>
          <w:sz w:val="28"/>
          <w:szCs w:val="28"/>
        </w:rPr>
        <w:t>дня</w:t>
      </w:r>
      <w:r>
        <w:rPr>
          <w:spacing w:val="-16"/>
          <w:sz w:val="28"/>
          <w:szCs w:val="28"/>
        </w:rPr>
        <w:t xml:space="preserve"> </w:t>
      </w:r>
      <w:r>
        <w:rPr>
          <w:sz w:val="28"/>
          <w:szCs w:val="28"/>
        </w:rPr>
        <w:t>окончания</w:t>
      </w:r>
      <w:r>
        <w:rPr>
          <w:spacing w:val="-16"/>
          <w:sz w:val="28"/>
          <w:szCs w:val="28"/>
        </w:rPr>
        <w:t xml:space="preserve"> </w:t>
      </w:r>
      <w:r>
        <w:rPr>
          <w:sz w:val="28"/>
          <w:szCs w:val="28"/>
        </w:rPr>
        <w:t>периода,</w:t>
      </w:r>
      <w:r>
        <w:rPr>
          <w:spacing w:val="-16"/>
          <w:sz w:val="28"/>
          <w:szCs w:val="28"/>
        </w:rPr>
        <w:t xml:space="preserve"> </w:t>
      </w:r>
      <w:r>
        <w:rPr>
          <w:sz w:val="28"/>
          <w:szCs w:val="28"/>
        </w:rPr>
        <w:t>за который она начислена.</w:t>
      </w:r>
    </w:p>
    <w:p w:rsidR="00F6189F" w:rsidRDefault="00F6189F">
      <w:pPr>
        <w:pStyle w:val="a6"/>
        <w:tabs>
          <w:tab w:val="left" w:pos="1181"/>
        </w:tabs>
        <w:ind w:left="848" w:firstLine="0"/>
        <w:rPr>
          <w:sz w:val="28"/>
          <w:szCs w:val="28"/>
        </w:rPr>
      </w:pPr>
    </w:p>
    <w:p w:rsidR="00F6189F" w:rsidRDefault="00207B27">
      <w:pPr>
        <w:spacing w:line="321" w:lineRule="exact"/>
        <w:jc w:val="both"/>
        <w:rPr>
          <w:rFonts w:ascii="Times New Roman" w:hAnsi="Times New Roman" w:cs="Times New Roman"/>
          <w:sz w:val="28"/>
          <w:szCs w:val="28"/>
        </w:rPr>
      </w:pPr>
      <w:r>
        <w:rPr>
          <w:rFonts w:ascii="Times New Roman" w:hAnsi="Times New Roman" w:cs="Times New Roman"/>
          <w:b/>
          <w:bCs/>
          <w:sz w:val="28"/>
          <w:szCs w:val="28"/>
        </w:rPr>
        <w:t xml:space="preserve">           Раздел</w:t>
      </w:r>
      <w:r>
        <w:rPr>
          <w:rFonts w:ascii="Times New Roman" w:hAnsi="Times New Roman" w:cs="Times New Roman"/>
          <w:b/>
          <w:bCs/>
          <w:spacing w:val="-19"/>
          <w:sz w:val="28"/>
          <w:szCs w:val="28"/>
        </w:rPr>
        <w:t xml:space="preserve"> </w:t>
      </w:r>
      <w:r>
        <w:rPr>
          <w:rFonts w:ascii="Times New Roman" w:hAnsi="Times New Roman" w:cs="Times New Roman"/>
          <w:b/>
          <w:bCs/>
          <w:sz w:val="28"/>
          <w:szCs w:val="28"/>
        </w:rPr>
        <w:t>IV. дополнить</w:t>
      </w:r>
      <w:r>
        <w:rPr>
          <w:rFonts w:ascii="Times New Roman" w:hAnsi="Times New Roman" w:cs="Times New Roman"/>
          <w:b/>
          <w:bCs/>
          <w:spacing w:val="-16"/>
          <w:sz w:val="28"/>
          <w:szCs w:val="28"/>
        </w:rPr>
        <w:t xml:space="preserve"> </w:t>
      </w:r>
      <w:r>
        <w:rPr>
          <w:rFonts w:ascii="Times New Roman" w:hAnsi="Times New Roman" w:cs="Times New Roman"/>
          <w:b/>
          <w:bCs/>
          <w:sz w:val="28"/>
          <w:szCs w:val="28"/>
        </w:rPr>
        <w:t>пунктом</w:t>
      </w:r>
      <w:r>
        <w:rPr>
          <w:rFonts w:ascii="Times New Roman" w:hAnsi="Times New Roman" w:cs="Times New Roman"/>
          <w:b/>
          <w:bCs/>
          <w:spacing w:val="-17"/>
          <w:sz w:val="28"/>
          <w:szCs w:val="28"/>
        </w:rPr>
        <w:t xml:space="preserve"> </w:t>
      </w:r>
      <w:r>
        <w:rPr>
          <w:rFonts w:ascii="Times New Roman" w:hAnsi="Times New Roman" w:cs="Times New Roman"/>
          <w:b/>
          <w:bCs/>
          <w:sz w:val="28"/>
          <w:szCs w:val="28"/>
        </w:rPr>
        <w:t>4.9.</w:t>
      </w:r>
      <w:r>
        <w:rPr>
          <w:rFonts w:ascii="Times New Roman" w:hAnsi="Times New Roman" w:cs="Times New Roman"/>
          <w:b/>
          <w:bCs/>
          <w:spacing w:val="-11"/>
          <w:sz w:val="28"/>
          <w:szCs w:val="28"/>
        </w:rPr>
        <w:t xml:space="preserve"> 4.19 . </w:t>
      </w:r>
      <w:r>
        <w:rPr>
          <w:rFonts w:ascii="Times New Roman" w:hAnsi="Times New Roman" w:cs="Times New Roman"/>
          <w:b/>
          <w:bCs/>
          <w:sz w:val="28"/>
          <w:szCs w:val="28"/>
        </w:rPr>
        <w:t>в</w:t>
      </w:r>
      <w:r>
        <w:rPr>
          <w:rFonts w:ascii="Times New Roman" w:hAnsi="Times New Roman" w:cs="Times New Roman"/>
          <w:b/>
          <w:bCs/>
          <w:spacing w:val="-11"/>
          <w:sz w:val="28"/>
          <w:szCs w:val="28"/>
        </w:rPr>
        <w:t xml:space="preserve"> </w:t>
      </w:r>
      <w:r>
        <w:rPr>
          <w:rFonts w:ascii="Times New Roman" w:hAnsi="Times New Roman" w:cs="Times New Roman"/>
          <w:b/>
          <w:bCs/>
          <w:sz w:val="28"/>
          <w:szCs w:val="28"/>
        </w:rPr>
        <w:t>следующей</w:t>
      </w:r>
      <w:r>
        <w:rPr>
          <w:rFonts w:ascii="Times New Roman" w:hAnsi="Times New Roman" w:cs="Times New Roman"/>
          <w:b/>
          <w:bCs/>
          <w:spacing w:val="-9"/>
          <w:sz w:val="28"/>
          <w:szCs w:val="28"/>
        </w:rPr>
        <w:t xml:space="preserve"> </w:t>
      </w:r>
      <w:r>
        <w:rPr>
          <w:rFonts w:ascii="Times New Roman" w:hAnsi="Times New Roman" w:cs="Times New Roman"/>
          <w:b/>
          <w:bCs/>
          <w:spacing w:val="-2"/>
          <w:sz w:val="28"/>
          <w:szCs w:val="28"/>
        </w:rPr>
        <w:t>редакции:</w:t>
      </w:r>
    </w:p>
    <w:p w:rsidR="00F6189F" w:rsidRDefault="00207B27">
      <w:pPr>
        <w:spacing w:before="2"/>
        <w:ind w:left="140" w:right="844"/>
        <w:jc w:val="both"/>
        <w:rPr>
          <w:rFonts w:ascii="Times New Roman" w:hAnsi="Times New Roman" w:cs="Times New Roman"/>
          <w:sz w:val="28"/>
          <w:szCs w:val="28"/>
        </w:rPr>
      </w:pPr>
      <w:r>
        <w:rPr>
          <w:rFonts w:ascii="Times New Roman" w:hAnsi="Times New Roman" w:cs="Times New Roman"/>
          <w:sz w:val="28"/>
          <w:szCs w:val="28"/>
        </w:rPr>
        <w:t>Стороны рекомендуют предусмотреть в коллективных договорах образовательных организаций на предстоящий период:</w:t>
      </w:r>
    </w:p>
    <w:p w:rsidR="00F6189F" w:rsidRDefault="00207B27">
      <w:pPr>
        <w:pStyle w:val="a6"/>
        <w:numPr>
          <w:ilvl w:val="0"/>
          <w:numId w:val="1"/>
        </w:numPr>
        <w:tabs>
          <w:tab w:val="left" w:pos="1359"/>
        </w:tabs>
        <w:ind w:right="844" w:firstLine="708"/>
        <w:rPr>
          <w:sz w:val="28"/>
          <w:szCs w:val="28"/>
        </w:rPr>
      </w:pPr>
      <w:r>
        <w:rPr>
          <w:sz w:val="28"/>
          <w:szCs w:val="28"/>
        </w:rPr>
        <w:t>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6189F" w:rsidRDefault="00207B27">
      <w:pPr>
        <w:pStyle w:val="a6"/>
        <w:numPr>
          <w:ilvl w:val="0"/>
          <w:numId w:val="1"/>
        </w:numPr>
        <w:tabs>
          <w:tab w:val="left" w:pos="1174"/>
        </w:tabs>
        <w:ind w:right="848" w:firstLine="708"/>
        <w:rPr>
          <w:sz w:val="28"/>
          <w:szCs w:val="28"/>
        </w:rPr>
      </w:pPr>
      <w:r>
        <w:rPr>
          <w:sz w:val="28"/>
          <w:szCs w:val="28"/>
        </w:rPr>
        <w:t>предоставление</w:t>
      </w:r>
      <w:r>
        <w:rPr>
          <w:spacing w:val="-14"/>
          <w:sz w:val="28"/>
          <w:szCs w:val="28"/>
        </w:rPr>
        <w:t xml:space="preserve"> </w:t>
      </w:r>
      <w:r>
        <w:rPr>
          <w:sz w:val="28"/>
          <w:szCs w:val="28"/>
        </w:rPr>
        <w:t>неосвобожденным</w:t>
      </w:r>
      <w:r>
        <w:rPr>
          <w:spacing w:val="-12"/>
          <w:sz w:val="28"/>
          <w:szCs w:val="28"/>
        </w:rPr>
        <w:t xml:space="preserve"> </w:t>
      </w:r>
      <w:r>
        <w:rPr>
          <w:sz w:val="28"/>
          <w:szCs w:val="28"/>
        </w:rPr>
        <w:t>председателям</w:t>
      </w:r>
      <w:r>
        <w:rPr>
          <w:spacing w:val="-12"/>
          <w:sz w:val="28"/>
          <w:szCs w:val="28"/>
        </w:rPr>
        <w:t xml:space="preserve"> </w:t>
      </w:r>
      <w:r>
        <w:rPr>
          <w:sz w:val="28"/>
          <w:szCs w:val="28"/>
        </w:rPr>
        <w:t>выборных</w:t>
      </w:r>
      <w:r>
        <w:rPr>
          <w:spacing w:val="-12"/>
          <w:sz w:val="28"/>
          <w:szCs w:val="28"/>
        </w:rPr>
        <w:t xml:space="preserve"> </w:t>
      </w:r>
      <w:r>
        <w:rPr>
          <w:sz w:val="28"/>
          <w:szCs w:val="28"/>
        </w:rPr>
        <w:t>профсоюзных органов</w:t>
      </w:r>
      <w:r>
        <w:rPr>
          <w:spacing w:val="-18"/>
          <w:sz w:val="28"/>
          <w:szCs w:val="28"/>
        </w:rPr>
        <w:t xml:space="preserve"> </w:t>
      </w:r>
      <w:r>
        <w:rPr>
          <w:sz w:val="28"/>
          <w:szCs w:val="28"/>
        </w:rPr>
        <w:t>образовательных</w:t>
      </w:r>
      <w:r>
        <w:rPr>
          <w:spacing w:val="-17"/>
          <w:sz w:val="28"/>
          <w:szCs w:val="28"/>
        </w:rPr>
        <w:t xml:space="preserve"> </w:t>
      </w:r>
      <w:r>
        <w:rPr>
          <w:sz w:val="28"/>
          <w:szCs w:val="28"/>
        </w:rPr>
        <w:t>организаций</w:t>
      </w:r>
      <w:r>
        <w:rPr>
          <w:spacing w:val="-18"/>
          <w:sz w:val="28"/>
          <w:szCs w:val="28"/>
        </w:rPr>
        <w:t xml:space="preserve"> </w:t>
      </w:r>
      <w:r>
        <w:rPr>
          <w:sz w:val="28"/>
          <w:szCs w:val="28"/>
        </w:rPr>
        <w:t>до</w:t>
      </w:r>
      <w:r>
        <w:rPr>
          <w:spacing w:val="-17"/>
          <w:sz w:val="28"/>
          <w:szCs w:val="28"/>
        </w:rPr>
        <w:t xml:space="preserve"> </w:t>
      </w:r>
      <w:r>
        <w:rPr>
          <w:sz w:val="28"/>
          <w:szCs w:val="28"/>
        </w:rPr>
        <w:t>10</w:t>
      </w:r>
      <w:r>
        <w:rPr>
          <w:spacing w:val="-18"/>
          <w:sz w:val="28"/>
          <w:szCs w:val="28"/>
        </w:rPr>
        <w:t xml:space="preserve"> </w:t>
      </w:r>
      <w:r>
        <w:rPr>
          <w:sz w:val="28"/>
          <w:szCs w:val="28"/>
        </w:rPr>
        <w:t>дополнительных</w:t>
      </w:r>
      <w:r>
        <w:rPr>
          <w:spacing w:val="-17"/>
          <w:sz w:val="28"/>
          <w:szCs w:val="28"/>
        </w:rPr>
        <w:t xml:space="preserve"> </w:t>
      </w:r>
      <w:r>
        <w:rPr>
          <w:sz w:val="28"/>
          <w:szCs w:val="28"/>
        </w:rPr>
        <w:t>свободных</w:t>
      </w:r>
      <w:r>
        <w:rPr>
          <w:spacing w:val="-18"/>
          <w:sz w:val="28"/>
          <w:szCs w:val="28"/>
        </w:rPr>
        <w:t xml:space="preserve"> </w:t>
      </w:r>
      <w:r>
        <w:rPr>
          <w:sz w:val="28"/>
          <w:szCs w:val="28"/>
        </w:rPr>
        <w:t>от</w:t>
      </w:r>
      <w:r>
        <w:rPr>
          <w:spacing w:val="-17"/>
          <w:sz w:val="28"/>
          <w:szCs w:val="28"/>
        </w:rPr>
        <w:t xml:space="preserve"> </w:t>
      </w:r>
      <w:r>
        <w:rPr>
          <w:sz w:val="28"/>
          <w:szCs w:val="28"/>
        </w:rPr>
        <w:t>работы оплачиваемых дней;</w:t>
      </w:r>
    </w:p>
    <w:p w:rsidR="00F6189F" w:rsidRDefault="00207B27">
      <w:pPr>
        <w:pStyle w:val="a6"/>
        <w:numPr>
          <w:ilvl w:val="0"/>
          <w:numId w:val="1"/>
        </w:numPr>
        <w:tabs>
          <w:tab w:val="left" w:pos="1304"/>
        </w:tabs>
        <w:ind w:right="843" w:firstLine="708"/>
        <w:rPr>
          <w:sz w:val="28"/>
          <w:szCs w:val="28"/>
        </w:rPr>
      </w:pPr>
      <w:r>
        <w:rPr>
          <w:sz w:val="28"/>
          <w:szCs w:val="28"/>
        </w:rPr>
        <w:t>решение вопроса о предоставлении льготных кредитов работникам образования в соответствии</w:t>
      </w:r>
      <w:r>
        <w:rPr>
          <w:spacing w:val="40"/>
          <w:sz w:val="28"/>
          <w:szCs w:val="28"/>
        </w:rPr>
        <w:t xml:space="preserve"> </w:t>
      </w:r>
      <w:r>
        <w:rPr>
          <w:sz w:val="28"/>
          <w:szCs w:val="28"/>
        </w:rPr>
        <w:t xml:space="preserve">с </w:t>
      </w:r>
      <w:hyperlink r:id="rId13">
        <w:r>
          <w:rPr>
            <w:sz w:val="28"/>
            <w:szCs w:val="28"/>
          </w:rPr>
          <w:t>постановлением Правительства Российской</w:t>
        </w:r>
      </w:hyperlink>
      <w:r>
        <w:rPr>
          <w:sz w:val="28"/>
          <w:szCs w:val="28"/>
        </w:rPr>
        <w:t xml:space="preserve"> </w:t>
      </w:r>
      <w:hyperlink r:id="rId14">
        <w:r>
          <w:rPr>
            <w:sz w:val="28"/>
            <w:szCs w:val="28"/>
          </w:rPr>
          <w:t>Федерации от 17 декабря 2010 г. № 1050 «</w:t>
        </w:r>
      </w:hyperlink>
      <w:r>
        <w:rPr>
          <w:sz w:val="28"/>
          <w:szCs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w:t>
      </w:r>
      <w:r>
        <w:rPr>
          <w:spacing w:val="-2"/>
          <w:sz w:val="28"/>
          <w:szCs w:val="28"/>
        </w:rPr>
        <w:t>Федерации»;</w:t>
      </w:r>
    </w:p>
    <w:p w:rsidR="00700BD4" w:rsidRDefault="00700BD4">
      <w:pPr>
        <w:spacing w:line="276" w:lineRule="auto"/>
        <w:jc w:val="both"/>
        <w:rPr>
          <w:rFonts w:ascii="Times New Roman" w:hAnsi="Times New Roman" w:cs="Times New Roman"/>
          <w:spacing w:val="-2"/>
          <w:sz w:val="28"/>
          <w:szCs w:val="28"/>
          <w:shd w:val="clear" w:color="auto" w:fill="FFFFFF"/>
        </w:rPr>
      </w:pPr>
    </w:p>
    <w:p w:rsidR="00700BD4" w:rsidRDefault="00700BD4" w:rsidP="00427953">
      <w:pPr>
        <w:spacing w:before="100" w:beforeAutospacing="1" w:after="100" w:afterAutospacing="1" w:line="240" w:lineRule="auto"/>
        <w:rPr>
          <w:rFonts w:ascii="Times New Roman" w:eastAsia="Times New Roman" w:hAnsi="Times New Roman" w:cs="Times New Roman"/>
          <w:sz w:val="24"/>
          <w:szCs w:val="24"/>
          <w:lang w:eastAsia="ru-RU"/>
        </w:rPr>
      </w:pPr>
      <w:r w:rsidRPr="00700BD4">
        <w:rPr>
          <w:rFonts w:ascii="Times New Roman" w:eastAsia="Times New Roman" w:hAnsi="Times New Roman" w:cs="Times New Roman"/>
          <w:noProof/>
          <w:sz w:val="24"/>
          <w:szCs w:val="24"/>
          <w:lang w:eastAsia="ru-RU"/>
        </w:rPr>
        <w:lastRenderedPageBreak/>
        <w:drawing>
          <wp:inline distT="0" distB="0" distL="0" distR="0" wp14:anchorId="5962DE9B" wp14:editId="7CAC0760">
            <wp:extent cx="6280785" cy="9060180"/>
            <wp:effectExtent l="0" t="0" r="5715" b="7620"/>
            <wp:docPr id="2" name="Рисунок 2" descr="C:\Users\Ания\Downloads\Скан_20260610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ия\Downloads\Скан_20260610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0315" cy="9088353"/>
                    </a:xfrm>
                    <a:prstGeom prst="rect">
                      <a:avLst/>
                    </a:prstGeom>
                    <a:noFill/>
                    <a:ln>
                      <a:noFill/>
                    </a:ln>
                  </pic:spPr>
                </pic:pic>
              </a:graphicData>
            </a:graphic>
          </wp:inline>
        </w:drawing>
      </w:r>
    </w:p>
    <w:p w:rsidR="0085338C" w:rsidRDefault="0085338C" w:rsidP="00427953">
      <w:pPr>
        <w:spacing w:before="100" w:beforeAutospacing="1" w:after="100" w:afterAutospacing="1" w:line="240" w:lineRule="auto"/>
        <w:rPr>
          <w:rFonts w:ascii="Times New Roman" w:eastAsia="Times New Roman" w:hAnsi="Times New Roman" w:cs="Times New Roman"/>
          <w:sz w:val="24"/>
          <w:szCs w:val="24"/>
          <w:lang w:eastAsia="ru-RU"/>
        </w:rPr>
      </w:pPr>
      <w:r w:rsidRPr="008C3501">
        <w:rPr>
          <w:rFonts w:ascii="Times New Roman" w:eastAsia="Times New Roman" w:hAnsi="Times New Roman"/>
          <w:noProof/>
          <w:sz w:val="24"/>
          <w:szCs w:val="24"/>
        </w:rPr>
        <w:lastRenderedPageBreak/>
        <w:drawing>
          <wp:inline distT="0" distB="0" distL="0" distR="0" wp14:anchorId="493A7AB7" wp14:editId="6382A295">
            <wp:extent cx="6304280" cy="8816162"/>
            <wp:effectExtent l="0" t="0" r="1270" b="4445"/>
            <wp:docPr id="3" name="Рисунок 3" descr="C:\Users\Ания\Downloads\Скан_20260610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ния\Downloads\Скан_20260610 (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10130" cy="8824342"/>
                    </a:xfrm>
                    <a:prstGeom prst="rect">
                      <a:avLst/>
                    </a:prstGeom>
                    <a:noFill/>
                    <a:ln>
                      <a:noFill/>
                    </a:ln>
                  </pic:spPr>
                </pic:pic>
              </a:graphicData>
            </a:graphic>
          </wp:inline>
        </w:drawing>
      </w:r>
    </w:p>
    <w:p w:rsidR="0085338C" w:rsidRDefault="0085338C" w:rsidP="00427953">
      <w:pPr>
        <w:spacing w:before="100" w:beforeAutospacing="1" w:after="100" w:afterAutospacing="1" w:line="240" w:lineRule="auto"/>
        <w:rPr>
          <w:rFonts w:ascii="Times New Roman" w:eastAsia="Times New Roman" w:hAnsi="Times New Roman" w:cs="Times New Roman"/>
          <w:sz w:val="24"/>
          <w:szCs w:val="24"/>
          <w:lang w:eastAsia="ru-RU"/>
        </w:rPr>
      </w:pPr>
    </w:p>
    <w:p w:rsidR="0085338C" w:rsidRDefault="0085338C" w:rsidP="0085338C">
      <w:pPr>
        <w:pStyle w:val="ConsPlusNormal"/>
        <w:spacing w:before="240"/>
        <w:ind w:firstLine="540"/>
        <w:jc w:val="both"/>
      </w:pPr>
      <w:r>
        <w:lastRenderedPageBreak/>
        <w:t xml:space="preserve">организации </w:t>
      </w:r>
      <w:hyperlink r:id="rId17" w:tooltip="Федеральный закон от 29.12.2012 N 273-ФЗ (ред. от 29.12.2025) ">
        <w:r>
          <w:rPr>
            <w:color w:val="0000FF"/>
          </w:rPr>
          <w:t>(ч. 4 ст. 47)</w:t>
        </w:r>
      </w:hyperlink>
      <w:r>
        <w:t>;</w:t>
      </w:r>
    </w:p>
    <w:p w:rsidR="0085338C" w:rsidRDefault="0085338C" w:rsidP="0085338C">
      <w:pPr>
        <w:pStyle w:val="ConsPlusNormal"/>
        <w:spacing w:before="240"/>
        <w:ind w:firstLine="540"/>
        <w:jc w:val="both"/>
      </w:pPr>
      <w:r>
        <w:t xml:space="preserve">-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8" w:tooltip="Федеральный закон от 29.12.2012 N 273-ФЗ (ред. от 29.12.2025) ">
        <w:r>
          <w:rPr>
            <w:color w:val="0000FF"/>
          </w:rPr>
          <w:t>(ч. 4 ст. 48)</w:t>
        </w:r>
      </w:hyperlink>
      <w:r>
        <w:t>.</w:t>
      </w:r>
    </w:p>
    <w:p w:rsidR="0085338C" w:rsidRDefault="0085338C" w:rsidP="0085338C">
      <w:pPr>
        <w:pStyle w:val="ConsPlusNormal"/>
        <w:spacing w:before="240"/>
        <w:ind w:firstLine="540"/>
        <w:jc w:val="both"/>
      </w:pPr>
      <w:r>
        <w:t>4. Педагогические работники при всех обстоятельствах должны сохранять честь и достоинство, присущие их деятельности.</w:t>
      </w:r>
    </w:p>
    <w:p w:rsidR="0085338C" w:rsidRDefault="0085338C" w:rsidP="0085338C">
      <w:pPr>
        <w:pStyle w:val="ConsPlusNormal"/>
        <w:spacing w:before="240"/>
        <w:ind w:firstLine="540"/>
        <w:jc w:val="both"/>
      </w:pPr>
      <w:r>
        <w:t>Педагогические работники, сознавая ответственность перед государством, обществом и гражданами, призваны:</w:t>
      </w:r>
    </w:p>
    <w:p w:rsidR="0085338C" w:rsidRDefault="0085338C" w:rsidP="0085338C">
      <w:pPr>
        <w:pStyle w:val="ConsPlusNormal"/>
        <w:spacing w:before="240"/>
        <w:ind w:firstLine="540"/>
        <w:jc w:val="both"/>
      </w:pPr>
      <w:r>
        <w:t>а) уважать честь и достоинство обучающихся и других участников образовательных отношений;</w:t>
      </w:r>
    </w:p>
    <w:p w:rsidR="0085338C" w:rsidRDefault="0085338C" w:rsidP="0085338C">
      <w:pPr>
        <w:pStyle w:val="ConsPlusNormal"/>
        <w:spacing w:before="240"/>
        <w:ind w:firstLine="540"/>
        <w:jc w:val="both"/>
      </w:pPr>
      <w: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5338C" w:rsidRDefault="0085338C" w:rsidP="0085338C">
      <w:pPr>
        <w:pStyle w:val="ConsPlusNormal"/>
        <w:spacing w:before="240"/>
        <w:ind w:firstLine="540"/>
        <w:jc w:val="both"/>
      </w:pPr>
      <w:r>
        <w:t>в) проявлять доброжелательность, вежливость, тактичность и внимательность к обучающимся, их родителям (законным представителям) и коллегам;</w:t>
      </w:r>
    </w:p>
    <w:p w:rsidR="0085338C" w:rsidRDefault="0085338C" w:rsidP="0085338C">
      <w:pPr>
        <w:pStyle w:val="ConsPlusNormal"/>
        <w:spacing w:before="240"/>
        <w:ind w:firstLine="540"/>
        <w:jc w:val="both"/>
      </w:pPr>
      <w: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5338C" w:rsidRDefault="0085338C" w:rsidP="0085338C">
      <w:pPr>
        <w:pStyle w:val="ConsPlusNormal"/>
        <w:spacing w:before="240"/>
        <w:ind w:firstLine="540"/>
        <w:jc w:val="both"/>
      </w:pPr>
      <w: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85338C" w:rsidRDefault="0085338C" w:rsidP="0085338C">
      <w:pPr>
        <w:pStyle w:val="ConsPlusNormal"/>
        <w:spacing w:before="300"/>
        <w:ind w:firstLine="540"/>
        <w:jc w:val="both"/>
      </w:pPr>
      <w: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5338C" w:rsidRDefault="0085338C" w:rsidP="0085338C">
      <w:pPr>
        <w:pStyle w:val="ConsPlusNormal"/>
        <w:spacing w:before="240"/>
        <w:ind w:firstLine="540"/>
        <w:jc w:val="both"/>
      </w:pPr>
      <w: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85338C" w:rsidRDefault="0085338C" w:rsidP="0085338C">
      <w:pPr>
        <w:pStyle w:val="ConsPlusNormal"/>
        <w:spacing w:before="240"/>
        <w:ind w:firstLine="540"/>
        <w:jc w:val="both"/>
      </w:pPr>
      <w: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85338C" w:rsidRDefault="0085338C" w:rsidP="0085338C">
      <w:pPr>
        <w:pStyle w:val="ConsPlusNormal"/>
        <w:spacing w:before="240"/>
        <w:ind w:firstLine="540"/>
        <w:jc w:val="both"/>
      </w:pPr>
      <w: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85338C" w:rsidRDefault="0085338C" w:rsidP="0085338C">
      <w:pPr>
        <w:pStyle w:val="ConsPlusNormal"/>
        <w:spacing w:before="240"/>
        <w:ind w:firstLine="540"/>
        <w:jc w:val="both"/>
      </w:pPr>
      <w:r>
        <w:lastRenderedPageBreak/>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85338C" w:rsidRDefault="0085338C" w:rsidP="0085338C">
      <w:pPr>
        <w:pStyle w:val="ConsPlusNormal"/>
        <w:spacing w:before="240"/>
        <w:ind w:firstLine="540"/>
        <w:jc w:val="both"/>
      </w:pPr>
      <w: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85338C" w:rsidRDefault="0085338C" w:rsidP="0085338C">
      <w:pPr>
        <w:pStyle w:val="ConsPlusNormal"/>
        <w:ind w:firstLine="540"/>
        <w:jc w:val="both"/>
      </w:pPr>
    </w:p>
    <w:p w:rsidR="0085338C" w:rsidRDefault="0085338C" w:rsidP="0085338C">
      <w:pPr>
        <w:pStyle w:val="ConsPlusTitle"/>
        <w:jc w:val="center"/>
        <w:outlineLvl w:val="1"/>
        <w:rPr>
          <w:rFonts w:ascii="Times New Roman" w:hAnsi="Times New Roman" w:cs="Times New Roman"/>
        </w:rPr>
      </w:pPr>
      <w:r>
        <w:rPr>
          <w:rFonts w:ascii="Times New Roman" w:hAnsi="Times New Roman" w:cs="Times New Roman"/>
        </w:rPr>
        <w:t>III. Реализация права педагогических работников</w:t>
      </w:r>
    </w:p>
    <w:p w:rsidR="0085338C" w:rsidRDefault="0085338C" w:rsidP="0085338C">
      <w:pPr>
        <w:pStyle w:val="ConsPlusTitle"/>
        <w:jc w:val="center"/>
        <w:rPr>
          <w:rFonts w:ascii="Times New Roman" w:hAnsi="Times New Roman" w:cs="Times New Roman"/>
        </w:rPr>
      </w:pPr>
      <w:r>
        <w:rPr>
          <w:rFonts w:ascii="Times New Roman" w:hAnsi="Times New Roman" w:cs="Times New Roman"/>
        </w:rPr>
        <w:t>на справедливое и объективное расследование нарушения норм</w:t>
      </w:r>
    </w:p>
    <w:p w:rsidR="0085338C" w:rsidRDefault="0085338C" w:rsidP="0085338C">
      <w:pPr>
        <w:pStyle w:val="ConsPlusTitle"/>
        <w:jc w:val="center"/>
        <w:rPr>
          <w:rFonts w:ascii="Times New Roman" w:hAnsi="Times New Roman" w:cs="Times New Roman"/>
        </w:rPr>
      </w:pPr>
      <w:r>
        <w:rPr>
          <w:rFonts w:ascii="Times New Roman" w:hAnsi="Times New Roman" w:cs="Times New Roman"/>
        </w:rPr>
        <w:t>профессиональной этики педагогических работников</w:t>
      </w:r>
    </w:p>
    <w:p w:rsidR="0085338C" w:rsidRDefault="0085338C" w:rsidP="0085338C">
      <w:pPr>
        <w:pStyle w:val="ConsPlusNormal"/>
        <w:ind w:firstLine="540"/>
        <w:jc w:val="both"/>
      </w:pPr>
    </w:p>
    <w:p w:rsidR="0085338C" w:rsidRDefault="0085338C" w:rsidP="0085338C">
      <w:pPr>
        <w:pStyle w:val="ConsPlusNormal"/>
        <w:ind w:firstLine="540"/>
        <w:jc w:val="both"/>
      </w:pPr>
      <w: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85338C" w:rsidRDefault="0085338C" w:rsidP="0085338C">
      <w:pPr>
        <w:pStyle w:val="ConsPlusNormal"/>
        <w:spacing w:before="240"/>
        <w:ind w:firstLine="540"/>
        <w:jc w:val="both"/>
      </w:pPr>
      <w:r>
        <w:t xml:space="preserve">6. Случаи нарушения норм профессиональной этики педагогических работников, установленных </w:t>
      </w:r>
      <w:hyperlink w:anchor="P58" w:tooltip="II. Нормы профессиональной этики педагогических работников">
        <w:r>
          <w:rPr>
            <w:color w:val="0000FF"/>
          </w:rPr>
          <w:t>разделом II</w:t>
        </w:r>
      </w:hyperlink>
      <w: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9" w:tooltip="Федеральный закон от 29.12.2012 N 273-ФЗ (ред. от 29.12.2025) ">
        <w:r>
          <w:rPr>
            <w:color w:val="0000FF"/>
          </w:rPr>
          <w:t>частью 2 статьи 45</w:t>
        </w:r>
      </w:hyperlink>
      <w:r>
        <w:t xml:space="preserve"> Федерального закона от 29 декабря 2012 г. N 273-ФЗ "Об образовании в Российской Федерации".</w:t>
      </w:r>
    </w:p>
    <w:p w:rsidR="0085338C" w:rsidRDefault="0085338C" w:rsidP="0085338C">
      <w:pPr>
        <w:pStyle w:val="ConsPlusNormal"/>
        <w:spacing w:before="240"/>
        <w:ind w:firstLine="540"/>
        <w:jc w:val="both"/>
      </w:pPr>
      <w:r>
        <w:t xml:space="preserve">Порядок рассмотрения индивидуальных трудовых споров в комиссиях по трудовым спорам регулируется в порядке, установленном </w:t>
      </w:r>
      <w:hyperlink r:id="rId20">
        <w:r>
          <w:rPr>
            <w:color w:val="0000FF"/>
          </w:rPr>
          <w:t>главой 60</w:t>
        </w:r>
      </w:hyperlink>
      <w: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5338C" w:rsidRDefault="0085338C" w:rsidP="0085338C">
      <w:pPr>
        <w:pStyle w:val="ConsPlusNormal"/>
        <w:spacing w:before="240"/>
        <w:ind w:firstLine="540"/>
        <w:jc w:val="both"/>
      </w:pPr>
      <w: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5338C" w:rsidRDefault="0085338C" w:rsidP="0085338C">
      <w:pPr>
        <w:pStyle w:val="ConsPlusNormal"/>
        <w:spacing w:before="240"/>
        <w:ind w:firstLine="540"/>
        <w:jc w:val="both"/>
      </w:pPr>
      <w: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5338C" w:rsidRPr="0085338C" w:rsidRDefault="0085338C" w:rsidP="0085338C">
      <w:pPr>
        <w:pStyle w:val="ConsPlusNormal"/>
        <w:spacing w:before="240"/>
        <w:ind w:firstLine="540"/>
        <w:jc w:val="both"/>
        <w:rPr>
          <w:sz w:val="2"/>
          <w:szCs w:val="2"/>
        </w:rPr>
      </w:pPr>
      <w:r>
        <w:t>9. 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Start w:id="0" w:name="_GoBack"/>
      <w:bookmarkEnd w:id="0"/>
    </w:p>
    <w:sectPr w:rsidR="0085338C" w:rsidRPr="0085338C" w:rsidSect="0085338C">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6BB" w:rsidRDefault="004766BB">
      <w:pPr>
        <w:spacing w:line="240" w:lineRule="auto"/>
      </w:pPr>
      <w:r>
        <w:separator/>
      </w:r>
    </w:p>
  </w:endnote>
  <w:endnote w:type="continuationSeparator" w:id="0">
    <w:p w:rsidR="004766BB" w:rsidRDefault="00476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Segoe Print"/>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6BB" w:rsidRDefault="004766BB">
      <w:pPr>
        <w:spacing w:after="0"/>
      </w:pPr>
      <w:r>
        <w:separator/>
      </w:r>
    </w:p>
  </w:footnote>
  <w:footnote w:type="continuationSeparator" w:id="0">
    <w:p w:rsidR="004766BB" w:rsidRDefault="004766B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80183"/>
    <w:multiLevelType w:val="multilevel"/>
    <w:tmpl w:val="52780183"/>
    <w:lvl w:ilvl="0">
      <w:numFmt w:val="bullet"/>
      <w:lvlText w:val="-"/>
      <w:lvlJc w:val="left"/>
      <w:pPr>
        <w:tabs>
          <w:tab w:val="left" w:pos="0"/>
        </w:tabs>
        <w:ind w:left="140" w:hanging="195"/>
      </w:pPr>
      <w:rPr>
        <w:rFonts w:ascii="Times New Roman" w:hAnsi="Times New Roman" w:cs="Times New Roman" w:hint="default"/>
        <w:b w:val="0"/>
        <w:bCs w:val="0"/>
        <w:i w:val="0"/>
        <w:iCs w:val="0"/>
        <w:spacing w:val="0"/>
        <w:w w:val="100"/>
        <w:sz w:val="28"/>
        <w:szCs w:val="28"/>
        <w:lang w:val="ru-RU" w:eastAsia="en-US" w:bidi="ar-SA"/>
      </w:rPr>
    </w:lvl>
    <w:lvl w:ilvl="1">
      <w:numFmt w:val="bullet"/>
      <w:lvlText w:val=""/>
      <w:lvlJc w:val="left"/>
      <w:pPr>
        <w:tabs>
          <w:tab w:val="left" w:pos="0"/>
        </w:tabs>
        <w:ind w:left="1217" w:hanging="195"/>
      </w:pPr>
      <w:rPr>
        <w:rFonts w:ascii="Symbol" w:hAnsi="Symbol" w:cs="Symbol" w:hint="default"/>
        <w:lang w:val="ru-RU" w:eastAsia="en-US" w:bidi="ar-SA"/>
      </w:rPr>
    </w:lvl>
    <w:lvl w:ilvl="2">
      <w:numFmt w:val="bullet"/>
      <w:lvlText w:val=""/>
      <w:lvlJc w:val="left"/>
      <w:pPr>
        <w:tabs>
          <w:tab w:val="left" w:pos="0"/>
        </w:tabs>
        <w:ind w:left="2294" w:hanging="195"/>
      </w:pPr>
      <w:rPr>
        <w:rFonts w:ascii="Symbol" w:hAnsi="Symbol" w:cs="Symbol" w:hint="default"/>
        <w:lang w:val="ru-RU" w:eastAsia="en-US" w:bidi="ar-SA"/>
      </w:rPr>
    </w:lvl>
    <w:lvl w:ilvl="3">
      <w:numFmt w:val="bullet"/>
      <w:lvlText w:val=""/>
      <w:lvlJc w:val="left"/>
      <w:pPr>
        <w:tabs>
          <w:tab w:val="left" w:pos="0"/>
        </w:tabs>
        <w:ind w:left="3372" w:hanging="195"/>
      </w:pPr>
      <w:rPr>
        <w:rFonts w:ascii="Symbol" w:hAnsi="Symbol" w:cs="Symbol" w:hint="default"/>
        <w:lang w:val="ru-RU" w:eastAsia="en-US" w:bidi="ar-SA"/>
      </w:rPr>
    </w:lvl>
    <w:lvl w:ilvl="4">
      <w:numFmt w:val="bullet"/>
      <w:lvlText w:val=""/>
      <w:lvlJc w:val="left"/>
      <w:pPr>
        <w:tabs>
          <w:tab w:val="left" w:pos="0"/>
        </w:tabs>
        <w:ind w:left="4449" w:hanging="195"/>
      </w:pPr>
      <w:rPr>
        <w:rFonts w:ascii="Symbol" w:hAnsi="Symbol" w:cs="Symbol" w:hint="default"/>
        <w:lang w:val="ru-RU" w:eastAsia="en-US" w:bidi="ar-SA"/>
      </w:rPr>
    </w:lvl>
    <w:lvl w:ilvl="5">
      <w:numFmt w:val="bullet"/>
      <w:lvlText w:val=""/>
      <w:lvlJc w:val="left"/>
      <w:pPr>
        <w:tabs>
          <w:tab w:val="left" w:pos="0"/>
        </w:tabs>
        <w:ind w:left="5527" w:hanging="195"/>
      </w:pPr>
      <w:rPr>
        <w:rFonts w:ascii="Symbol" w:hAnsi="Symbol" w:cs="Symbol" w:hint="default"/>
        <w:lang w:val="ru-RU" w:eastAsia="en-US" w:bidi="ar-SA"/>
      </w:rPr>
    </w:lvl>
    <w:lvl w:ilvl="6">
      <w:numFmt w:val="bullet"/>
      <w:lvlText w:val=""/>
      <w:lvlJc w:val="left"/>
      <w:pPr>
        <w:tabs>
          <w:tab w:val="left" w:pos="0"/>
        </w:tabs>
        <w:ind w:left="6604" w:hanging="195"/>
      </w:pPr>
      <w:rPr>
        <w:rFonts w:ascii="Symbol" w:hAnsi="Symbol" w:cs="Symbol" w:hint="default"/>
        <w:lang w:val="ru-RU" w:eastAsia="en-US" w:bidi="ar-SA"/>
      </w:rPr>
    </w:lvl>
    <w:lvl w:ilvl="7">
      <w:numFmt w:val="bullet"/>
      <w:lvlText w:val=""/>
      <w:lvlJc w:val="left"/>
      <w:pPr>
        <w:tabs>
          <w:tab w:val="left" w:pos="0"/>
        </w:tabs>
        <w:ind w:left="7682" w:hanging="195"/>
      </w:pPr>
      <w:rPr>
        <w:rFonts w:ascii="Symbol" w:hAnsi="Symbol" w:cs="Symbol" w:hint="default"/>
        <w:lang w:val="ru-RU" w:eastAsia="en-US" w:bidi="ar-SA"/>
      </w:rPr>
    </w:lvl>
    <w:lvl w:ilvl="8">
      <w:numFmt w:val="bullet"/>
      <w:lvlText w:val=""/>
      <w:lvlJc w:val="left"/>
      <w:pPr>
        <w:tabs>
          <w:tab w:val="left" w:pos="0"/>
        </w:tabs>
        <w:ind w:left="8759" w:hanging="195"/>
      </w:pPr>
      <w:rPr>
        <w:rFonts w:ascii="Symbol" w:hAnsi="Symbol" w:cs="Symbol"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38A"/>
    <w:rsid w:val="000761F9"/>
    <w:rsid w:val="000D0B52"/>
    <w:rsid w:val="00207B27"/>
    <w:rsid w:val="002535C0"/>
    <w:rsid w:val="0029319D"/>
    <w:rsid w:val="002A41DE"/>
    <w:rsid w:val="002D09B3"/>
    <w:rsid w:val="00332214"/>
    <w:rsid w:val="003A2D3A"/>
    <w:rsid w:val="003F438A"/>
    <w:rsid w:val="00427953"/>
    <w:rsid w:val="004766BB"/>
    <w:rsid w:val="0050384A"/>
    <w:rsid w:val="005357E0"/>
    <w:rsid w:val="00556336"/>
    <w:rsid w:val="00572A77"/>
    <w:rsid w:val="005A12AF"/>
    <w:rsid w:val="006778BC"/>
    <w:rsid w:val="0068673D"/>
    <w:rsid w:val="00700BD4"/>
    <w:rsid w:val="00703795"/>
    <w:rsid w:val="0072023B"/>
    <w:rsid w:val="0072091A"/>
    <w:rsid w:val="00730FC9"/>
    <w:rsid w:val="00784E5E"/>
    <w:rsid w:val="007F45FC"/>
    <w:rsid w:val="007F4665"/>
    <w:rsid w:val="008341D3"/>
    <w:rsid w:val="0084462A"/>
    <w:rsid w:val="00846702"/>
    <w:rsid w:val="0085338C"/>
    <w:rsid w:val="0087312B"/>
    <w:rsid w:val="008C3109"/>
    <w:rsid w:val="009D05F1"/>
    <w:rsid w:val="00A75A94"/>
    <w:rsid w:val="00AE242D"/>
    <w:rsid w:val="00B00E8C"/>
    <w:rsid w:val="00BA222C"/>
    <w:rsid w:val="00BE0CBC"/>
    <w:rsid w:val="00CD2A89"/>
    <w:rsid w:val="00D72DEB"/>
    <w:rsid w:val="00E67B0E"/>
    <w:rsid w:val="00E76D41"/>
    <w:rsid w:val="00F03F17"/>
    <w:rsid w:val="00F6189F"/>
    <w:rsid w:val="00FA3738"/>
    <w:rsid w:val="00FA76AF"/>
    <w:rsid w:val="099010C8"/>
    <w:rsid w:val="5F105619"/>
    <w:rsid w:val="6F5756F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4068"/>
  <w15:docId w15:val="{CFE27BAD-F9FA-42EC-8466-44194D42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both"/>
    </w:pPr>
  </w:style>
  <w:style w:type="paragraph" w:styleId="3">
    <w:name w:val="Body Text 3"/>
    <w:basedOn w:val="a"/>
    <w:link w:val="30"/>
    <w:pPr>
      <w:spacing w:after="0" w:line="240" w:lineRule="auto"/>
      <w:jc w:val="both"/>
    </w:pPr>
    <w:rPr>
      <w:rFonts w:ascii="Times New Roman" w:eastAsia="Times New Roman" w:hAnsi="Times New Roman" w:cs="Times New Roman"/>
      <w:sz w:val="28"/>
      <w:szCs w:val="28"/>
      <w:lang w:eastAsia="ru-RU"/>
    </w:rPr>
  </w:style>
  <w:style w:type="character" w:styleId="a4">
    <w:name w:val="Hyperlink"/>
    <w:qFormat/>
    <w:rPr>
      <w:color w:val="000080"/>
      <w:u w:val="single"/>
    </w:rPr>
  </w:style>
  <w:style w:type="paragraph" w:styleId="a5">
    <w:name w:val="Normal (Web)"/>
    <w:basedOn w:val="a"/>
    <w:uiPriority w:val="99"/>
    <w:unhideWhenUsed/>
    <w:qFormat/>
    <w:pPr>
      <w:spacing w:before="100" w:beforeAutospacing="1" w:after="100" w:afterAutospacing="1"/>
    </w:pPr>
    <w:rPr>
      <w:rFonts w:ascii="Times New Roman" w:eastAsia="Times New Roman" w:hAnsi="Times New Roman" w:cs="Times New Roman"/>
      <w:sz w:val="24"/>
    </w:rPr>
  </w:style>
  <w:style w:type="character" w:customStyle="1" w:styleId="30">
    <w:name w:val="Основной текст 3 Знак"/>
    <w:basedOn w:val="a0"/>
    <w:link w:val="3"/>
    <w:rPr>
      <w:rFonts w:ascii="Times New Roman" w:eastAsia="Times New Roman" w:hAnsi="Times New Roman" w:cs="Times New Roman"/>
      <w:sz w:val="28"/>
      <w:szCs w:val="28"/>
      <w:lang w:eastAsia="ru-RU"/>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2">
    <w:name w:val="Основной текст (2)"/>
    <w:basedOn w:val="a"/>
    <w:qFormat/>
    <w:pPr>
      <w:shd w:val="clear" w:color="auto" w:fill="FFFFFF"/>
      <w:spacing w:after="240" w:line="264" w:lineRule="exact"/>
      <w:ind w:hanging="920"/>
    </w:pPr>
  </w:style>
  <w:style w:type="paragraph" w:styleId="a6">
    <w:name w:val="List Paragraph"/>
    <w:basedOn w:val="a"/>
    <w:qFormat/>
    <w:pPr>
      <w:ind w:left="140" w:right="846" w:firstLine="720"/>
      <w:jc w:val="both"/>
    </w:pPr>
    <w:rPr>
      <w:rFonts w:ascii="Times New Roman" w:eastAsia="Times New Roman" w:hAnsi="Times New Roman" w:cs="Times New Roman"/>
    </w:rPr>
  </w:style>
  <w:style w:type="paragraph" w:customStyle="1" w:styleId="ConsPlusTitle">
    <w:name w:val="ConsPlusTitle"/>
    <w:qFormat/>
    <w:rsid w:val="0085338C"/>
    <w:pPr>
      <w:widowControl w:val="0"/>
      <w:autoSpaceDE w:val="0"/>
      <w:autoSpaceDN w:val="0"/>
    </w:pPr>
    <w:rPr>
      <w:rFonts w:ascii="Arial" w:eastAsiaTheme="minorEastAsia" w:hAnsi="Arial" w:cs="Arial"/>
      <w:b/>
      <w:sz w:val="24"/>
    </w:rPr>
  </w:style>
  <w:style w:type="paragraph" w:customStyle="1" w:styleId="ConsPlusNormal">
    <w:name w:val="ConsPlusNormal"/>
    <w:rsid w:val="0085338C"/>
    <w:pPr>
      <w:widowControl w:val="0"/>
      <w:autoSpaceDE w:val="0"/>
      <w:autoSpaceDN w:val="0"/>
    </w:pPr>
    <w:rPr>
      <w:rFonts w:ascii="Times New Roman" w:eastAsiaTheme="minorEastAsia"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166876">
      <w:bodyDiv w:val="1"/>
      <w:marLeft w:val="0"/>
      <w:marRight w:val="0"/>
      <w:marTop w:val="0"/>
      <w:marBottom w:val="0"/>
      <w:divBdr>
        <w:top w:val="none" w:sz="0" w:space="0" w:color="auto"/>
        <w:left w:val="none" w:sz="0" w:space="0" w:color="auto"/>
        <w:bottom w:val="none" w:sz="0" w:space="0" w:color="auto"/>
        <w:right w:val="none" w:sz="0" w:space="0" w:color="auto"/>
      </w:divBdr>
    </w:div>
    <w:div w:id="1832718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12082235.0/" TargetMode="External"/><Relationship Id="rId18" Type="http://schemas.openxmlformats.org/officeDocument/2006/relationships/hyperlink" Target="https://login.consultant.ru/link/?req=doc&amp;base=LAW&amp;n=511522&amp;date=04.03.2026&amp;dst=100695&amp;field=13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onsultant.ru/document/cons_doc_LAW_446691/8e6de8f6f68b08ad95bb2fa73e464bb1ae88b594/" TargetMode="External"/><Relationship Id="rId17" Type="http://schemas.openxmlformats.org/officeDocument/2006/relationships/hyperlink" Target="https://login.consultant.ru/link/?req=doc&amp;base=LAW&amp;n=511522&amp;date=04.03.2026&amp;dst=100666&amp;field=134"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login.consultant.ru/link/?req=doc&amp;base=LAW&amp;n=519026&amp;date=04.03.2026&amp;dst=1322&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www.consultant.ru/document/cons_doc_LAW_34683/8ef79405b257cd35fc3c034658021cd2f12e81f8/" TargetMode="External"/><Relationship Id="rId19" Type="http://schemas.openxmlformats.org/officeDocument/2006/relationships/hyperlink" Target="https://login.consultant.ru/link/?req=doc&amp;base=LAW&amp;n=511522&amp;date=04.03.2026&amp;dst=100640&amp;field=134"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garantf1://1208223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2840</Words>
  <Characters>16193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Ания</cp:lastModifiedBy>
  <cp:revision>3</cp:revision>
  <dcterms:created xsi:type="dcterms:W3CDTF">2026-06-10T09:52:00Z</dcterms:created>
  <dcterms:modified xsi:type="dcterms:W3CDTF">2026-06-10T10:12:00Z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118511F23F0E4FE9893845F8EF05AC9A_13</vt:lpwstr>
  </property>
</Properties>
</file>